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F1" w:rsidRDefault="000B45F1" w:rsidP="00B20906">
      <w:pPr>
        <w:jc w:val="both"/>
        <w:rPr>
          <w:b/>
          <w:snapToGrid w:val="0"/>
          <w:sz w:val="24"/>
          <w:szCs w:val="24"/>
          <w:lang w:val="en-US"/>
        </w:rPr>
      </w:pPr>
    </w:p>
    <w:p w:rsidR="006F3176" w:rsidRPr="006F3176" w:rsidRDefault="006F3176" w:rsidP="00B20906">
      <w:pPr>
        <w:jc w:val="both"/>
        <w:rPr>
          <w:b/>
          <w:snapToGrid w:val="0"/>
          <w:sz w:val="24"/>
          <w:szCs w:val="24"/>
          <w:lang w:val="en-US"/>
        </w:rPr>
      </w:pPr>
    </w:p>
    <w:p w:rsidR="006F60D8" w:rsidRDefault="00F327C9" w:rsidP="006F60D8">
      <w:pPr>
        <w:jc w:val="center"/>
        <w:rPr>
          <w:b/>
          <w:bCs/>
          <w:kern w:val="24"/>
          <w:lang w:val="en-US"/>
        </w:rPr>
      </w:pPr>
      <w:r w:rsidRPr="006F60D8">
        <w:rPr>
          <w:b/>
          <w:bCs/>
          <w:kern w:val="24"/>
        </w:rPr>
        <w:t>Уплата страховых взносов гарантирует</w:t>
      </w:r>
      <w:r w:rsidR="001B1FD5" w:rsidRPr="006F60D8">
        <w:rPr>
          <w:b/>
          <w:bCs/>
          <w:kern w:val="24"/>
        </w:rPr>
        <w:t xml:space="preserve"> формирование</w:t>
      </w:r>
      <w:r w:rsidR="000B45F1" w:rsidRPr="006F60D8">
        <w:rPr>
          <w:b/>
          <w:bCs/>
          <w:kern w:val="24"/>
        </w:rPr>
        <w:t xml:space="preserve"> стаж</w:t>
      </w:r>
      <w:r w:rsidR="001B1FD5" w:rsidRPr="006F60D8">
        <w:rPr>
          <w:b/>
          <w:bCs/>
          <w:kern w:val="24"/>
        </w:rPr>
        <w:t>а</w:t>
      </w:r>
      <w:r w:rsidR="000B45F1" w:rsidRPr="006F60D8">
        <w:rPr>
          <w:b/>
          <w:bCs/>
          <w:kern w:val="24"/>
        </w:rPr>
        <w:t xml:space="preserve"> </w:t>
      </w:r>
      <w:proofErr w:type="gramStart"/>
      <w:r w:rsidR="000B45F1" w:rsidRPr="006F60D8">
        <w:rPr>
          <w:b/>
          <w:bCs/>
          <w:kern w:val="24"/>
        </w:rPr>
        <w:t>для</w:t>
      </w:r>
      <w:proofErr w:type="gramEnd"/>
      <w:r w:rsidR="000B45F1" w:rsidRPr="006F60D8">
        <w:rPr>
          <w:b/>
          <w:bCs/>
          <w:kern w:val="24"/>
        </w:rPr>
        <w:t xml:space="preserve"> </w:t>
      </w:r>
    </w:p>
    <w:p w:rsidR="000B45F1" w:rsidRPr="006F60D8" w:rsidRDefault="000B45F1" w:rsidP="006F60D8">
      <w:pPr>
        <w:jc w:val="center"/>
        <w:rPr>
          <w:b/>
          <w:bCs/>
          <w:kern w:val="24"/>
        </w:rPr>
      </w:pPr>
      <w:r w:rsidRPr="006F60D8">
        <w:rPr>
          <w:b/>
          <w:bCs/>
          <w:kern w:val="24"/>
        </w:rPr>
        <w:t>назначения пенсии</w:t>
      </w:r>
    </w:p>
    <w:p w:rsidR="000B45F1" w:rsidRPr="00B20906" w:rsidRDefault="000B45F1" w:rsidP="00B20906">
      <w:pPr>
        <w:jc w:val="both"/>
        <w:rPr>
          <w:b/>
          <w:bCs/>
          <w:kern w:val="24"/>
          <w:sz w:val="24"/>
          <w:szCs w:val="24"/>
        </w:rPr>
      </w:pPr>
    </w:p>
    <w:p w:rsidR="001B1FD5" w:rsidRPr="006F60D8" w:rsidRDefault="00D10702" w:rsidP="001B1FD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6F60D8">
        <w:rPr>
          <w:rFonts w:eastAsia="Calibri"/>
          <w:sz w:val="26"/>
          <w:szCs w:val="26"/>
        </w:rPr>
        <w:t xml:space="preserve">Предприниматель, достигнув пенсионного возраста, может столкнуться с проблемами, когда выяснится, что он не оплачивал </w:t>
      </w:r>
      <w:r w:rsidRPr="006F60D8">
        <w:rPr>
          <w:bCs/>
          <w:kern w:val="24"/>
          <w:sz w:val="26"/>
          <w:szCs w:val="26"/>
        </w:rPr>
        <w:t xml:space="preserve">страховые взносы в Пенсионный фонд, </w:t>
      </w:r>
      <w:r w:rsidRPr="006F60D8">
        <w:rPr>
          <w:rFonts w:eastAsia="Calibri"/>
          <w:sz w:val="26"/>
          <w:szCs w:val="26"/>
        </w:rPr>
        <w:t xml:space="preserve">или оплачивал их не в полном объеме. </w:t>
      </w:r>
    </w:p>
    <w:p w:rsidR="001B1FD5" w:rsidRPr="006F60D8" w:rsidRDefault="001B1FD5" w:rsidP="001B1FD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0B45F1" w:rsidRPr="006F60D8" w:rsidRDefault="001B1FD5" w:rsidP="001B1FD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F60D8">
        <w:rPr>
          <w:rFonts w:eastAsia="Calibri"/>
          <w:sz w:val="26"/>
          <w:szCs w:val="26"/>
        </w:rPr>
        <w:t>Д</w:t>
      </w:r>
      <w:r w:rsidR="00AE562B" w:rsidRPr="006F60D8">
        <w:rPr>
          <w:rFonts w:eastAsia="Calibri"/>
          <w:sz w:val="26"/>
          <w:szCs w:val="26"/>
        </w:rPr>
        <w:t xml:space="preserve">о 2010 года </w:t>
      </w:r>
      <w:r w:rsidR="00AE562B" w:rsidRPr="006F60D8">
        <w:rPr>
          <w:sz w:val="26"/>
          <w:szCs w:val="26"/>
        </w:rPr>
        <w:t>индивидуальные предприниматели являлись самостоятельными плательщиками Е</w:t>
      </w:r>
      <w:r w:rsidR="006F3176" w:rsidRPr="006F60D8">
        <w:rPr>
          <w:sz w:val="26"/>
          <w:szCs w:val="26"/>
        </w:rPr>
        <w:t>диного социального налога (Е</w:t>
      </w:r>
      <w:r w:rsidR="00AE562B" w:rsidRPr="006F60D8">
        <w:rPr>
          <w:sz w:val="26"/>
          <w:szCs w:val="26"/>
        </w:rPr>
        <w:t>СН</w:t>
      </w:r>
      <w:r w:rsidR="006F3176" w:rsidRPr="006F60D8">
        <w:rPr>
          <w:sz w:val="26"/>
          <w:szCs w:val="26"/>
        </w:rPr>
        <w:t>)</w:t>
      </w:r>
      <w:r w:rsidR="00AE562B" w:rsidRPr="006F60D8">
        <w:rPr>
          <w:sz w:val="26"/>
          <w:szCs w:val="26"/>
        </w:rPr>
        <w:t>.</w:t>
      </w:r>
      <w:r w:rsidRPr="006F60D8">
        <w:rPr>
          <w:sz w:val="26"/>
          <w:szCs w:val="26"/>
        </w:rPr>
        <w:t xml:space="preserve"> </w:t>
      </w:r>
      <w:proofErr w:type="gramStart"/>
      <w:r w:rsidR="000B45F1" w:rsidRPr="006F60D8">
        <w:rPr>
          <w:kern w:val="24"/>
          <w:sz w:val="26"/>
          <w:szCs w:val="26"/>
        </w:rPr>
        <w:t xml:space="preserve">В настоящее время с момента внесения </w:t>
      </w:r>
      <w:r w:rsidR="00AE562B" w:rsidRPr="006F60D8">
        <w:rPr>
          <w:kern w:val="24"/>
          <w:sz w:val="26"/>
          <w:szCs w:val="26"/>
        </w:rPr>
        <w:t xml:space="preserve">записи </w:t>
      </w:r>
      <w:r w:rsidR="000B45F1" w:rsidRPr="006F60D8">
        <w:rPr>
          <w:kern w:val="24"/>
          <w:sz w:val="26"/>
          <w:szCs w:val="26"/>
        </w:rPr>
        <w:t>в Единый государственный реестр</w:t>
      </w:r>
      <w:r w:rsidR="000B45F1" w:rsidRPr="006F60D8">
        <w:rPr>
          <w:rFonts w:ascii="Calibri" w:eastAsia="Calibri" w:hAnsi="Calibri"/>
          <w:sz w:val="26"/>
          <w:szCs w:val="26"/>
          <w:lang w:eastAsia="en-US"/>
        </w:rPr>
        <w:t xml:space="preserve"> </w:t>
      </w:r>
      <w:r w:rsidR="000B45F1" w:rsidRPr="006F60D8">
        <w:rPr>
          <w:kern w:val="24"/>
          <w:sz w:val="26"/>
          <w:szCs w:val="26"/>
        </w:rPr>
        <w:t xml:space="preserve">индивидуальных предпринимателей (ЕГРИП) и до момента государственной регистрации прекращения деятельности, </w:t>
      </w:r>
      <w:r w:rsidRPr="006F60D8">
        <w:rPr>
          <w:kern w:val="24"/>
          <w:sz w:val="26"/>
          <w:szCs w:val="26"/>
        </w:rPr>
        <w:t xml:space="preserve">предприниматели </w:t>
      </w:r>
      <w:r w:rsidR="000B45F1" w:rsidRPr="006F60D8">
        <w:rPr>
          <w:kern w:val="24"/>
          <w:sz w:val="26"/>
          <w:szCs w:val="26"/>
        </w:rPr>
        <w:t xml:space="preserve">обязаны ежегодно </w:t>
      </w:r>
      <w:r w:rsidR="000B45F1" w:rsidRPr="006F60D8">
        <w:rPr>
          <w:bCs/>
          <w:kern w:val="24"/>
          <w:sz w:val="26"/>
          <w:szCs w:val="26"/>
        </w:rPr>
        <w:t xml:space="preserve">не позднее 31 декабря </w:t>
      </w:r>
      <w:r w:rsidR="000B45F1" w:rsidRPr="006F60D8">
        <w:rPr>
          <w:kern w:val="24"/>
          <w:sz w:val="26"/>
          <w:szCs w:val="26"/>
        </w:rPr>
        <w:t xml:space="preserve">уплачивать </w:t>
      </w:r>
      <w:r w:rsidR="000B45F1" w:rsidRPr="006F60D8">
        <w:rPr>
          <w:bCs/>
          <w:kern w:val="24"/>
          <w:sz w:val="26"/>
          <w:szCs w:val="26"/>
        </w:rPr>
        <w:t xml:space="preserve">страховые взносы в фиксированном размере </w:t>
      </w:r>
      <w:r w:rsidR="000B45F1" w:rsidRPr="006F60D8">
        <w:rPr>
          <w:kern w:val="24"/>
          <w:sz w:val="26"/>
          <w:szCs w:val="26"/>
        </w:rPr>
        <w:t>и страховые взносы, исчисленные с суммы дохода, превышающей 300 тыс. рублей</w:t>
      </w:r>
      <w:r w:rsidR="006F3176" w:rsidRPr="006F60D8">
        <w:rPr>
          <w:kern w:val="24"/>
          <w:sz w:val="26"/>
          <w:szCs w:val="26"/>
        </w:rPr>
        <w:t>,</w:t>
      </w:r>
      <w:r w:rsidR="000B45F1" w:rsidRPr="006F60D8">
        <w:rPr>
          <w:kern w:val="24"/>
          <w:sz w:val="26"/>
          <w:szCs w:val="26"/>
        </w:rPr>
        <w:t xml:space="preserve"> за расчетный период - не позднее 1 июля  следующего</w:t>
      </w:r>
      <w:r w:rsidR="00AE562B" w:rsidRPr="006F60D8">
        <w:rPr>
          <w:kern w:val="24"/>
          <w:sz w:val="26"/>
          <w:szCs w:val="26"/>
        </w:rPr>
        <w:t xml:space="preserve"> года</w:t>
      </w:r>
      <w:r w:rsidR="000B45F1" w:rsidRPr="006F60D8">
        <w:rPr>
          <w:kern w:val="24"/>
          <w:sz w:val="26"/>
          <w:szCs w:val="26"/>
        </w:rPr>
        <w:t>.</w:t>
      </w:r>
      <w:proofErr w:type="gramEnd"/>
      <w:r w:rsidR="000B45F1" w:rsidRPr="006F60D8">
        <w:rPr>
          <w:kern w:val="24"/>
          <w:sz w:val="26"/>
          <w:szCs w:val="26"/>
        </w:rPr>
        <w:t xml:space="preserve"> В случае прекращения деятельности </w:t>
      </w:r>
      <w:r w:rsidR="00AE562B" w:rsidRPr="006F60D8">
        <w:rPr>
          <w:kern w:val="24"/>
          <w:sz w:val="26"/>
          <w:szCs w:val="26"/>
        </w:rPr>
        <w:t>индивидуальному предпринимателю</w:t>
      </w:r>
      <w:r w:rsidR="000B45F1" w:rsidRPr="006F60D8">
        <w:rPr>
          <w:kern w:val="24"/>
          <w:sz w:val="26"/>
          <w:szCs w:val="26"/>
        </w:rPr>
        <w:t xml:space="preserve"> необходимо уплатить страховые взносы не позднее 15-ти календарных дней </w:t>
      </w:r>
      <w:proofErr w:type="gramStart"/>
      <w:r w:rsidR="000B45F1" w:rsidRPr="006F60D8">
        <w:rPr>
          <w:kern w:val="24"/>
          <w:sz w:val="26"/>
          <w:szCs w:val="26"/>
        </w:rPr>
        <w:t>с даты снятия</w:t>
      </w:r>
      <w:proofErr w:type="gramEnd"/>
      <w:r w:rsidR="000B45F1" w:rsidRPr="006F60D8">
        <w:rPr>
          <w:kern w:val="24"/>
          <w:sz w:val="26"/>
          <w:szCs w:val="26"/>
        </w:rPr>
        <w:t xml:space="preserve"> с учета в налоговом органе.</w:t>
      </w:r>
    </w:p>
    <w:p w:rsidR="001B1FD5" w:rsidRPr="006F60D8" w:rsidRDefault="001B1FD5" w:rsidP="00B20906">
      <w:pPr>
        <w:jc w:val="both"/>
        <w:rPr>
          <w:kern w:val="24"/>
          <w:sz w:val="26"/>
          <w:szCs w:val="26"/>
        </w:rPr>
      </w:pPr>
    </w:p>
    <w:p w:rsidR="000B45F1" w:rsidRPr="006F60D8" w:rsidRDefault="000B45F1" w:rsidP="00B20906">
      <w:pPr>
        <w:jc w:val="both"/>
        <w:rPr>
          <w:rFonts w:eastAsia="Calibri"/>
          <w:sz w:val="26"/>
          <w:szCs w:val="26"/>
          <w:lang w:eastAsia="en-US"/>
        </w:rPr>
      </w:pPr>
      <w:r w:rsidRPr="006F60D8">
        <w:rPr>
          <w:kern w:val="24"/>
          <w:sz w:val="26"/>
          <w:szCs w:val="26"/>
        </w:rPr>
        <w:t xml:space="preserve">Таким образом, </w:t>
      </w:r>
      <w:r w:rsidRPr="006F60D8">
        <w:rPr>
          <w:rFonts w:eastAsia="Calibri"/>
          <w:sz w:val="26"/>
          <w:szCs w:val="26"/>
          <w:lang w:eastAsia="en-US"/>
        </w:rPr>
        <w:t>оплата</w:t>
      </w:r>
      <w:r w:rsidRPr="006F60D8">
        <w:rPr>
          <w:bCs/>
          <w:kern w:val="24"/>
          <w:sz w:val="26"/>
          <w:szCs w:val="26"/>
        </w:rPr>
        <w:t xml:space="preserve"> страховых взносов</w:t>
      </w:r>
      <w:r w:rsidRPr="006F60D8">
        <w:rPr>
          <w:rFonts w:eastAsia="Calibri"/>
          <w:sz w:val="26"/>
          <w:szCs w:val="26"/>
          <w:lang w:eastAsia="en-US"/>
        </w:rPr>
        <w:t xml:space="preserve"> должна </w:t>
      </w:r>
      <w:r w:rsidR="001B1FD5" w:rsidRPr="006F60D8">
        <w:rPr>
          <w:rFonts w:eastAsia="Calibri"/>
          <w:sz w:val="26"/>
          <w:szCs w:val="26"/>
          <w:lang w:eastAsia="en-US"/>
        </w:rPr>
        <w:t>происходить</w:t>
      </w:r>
      <w:r w:rsidRPr="006F60D8">
        <w:rPr>
          <w:rFonts w:eastAsia="Calibri"/>
          <w:sz w:val="26"/>
          <w:szCs w:val="26"/>
          <w:lang w:eastAsia="en-US"/>
        </w:rPr>
        <w:t xml:space="preserve"> независимо от наличия </w:t>
      </w:r>
      <w:r w:rsidR="006F3176" w:rsidRPr="006F60D8">
        <w:rPr>
          <w:rFonts w:eastAsia="Calibri"/>
          <w:sz w:val="26"/>
          <w:szCs w:val="26"/>
          <w:lang w:eastAsia="en-US"/>
        </w:rPr>
        <w:t xml:space="preserve">фактической </w:t>
      </w:r>
      <w:r w:rsidRPr="006F60D8">
        <w:rPr>
          <w:rFonts w:eastAsia="Calibri"/>
          <w:sz w:val="26"/>
          <w:szCs w:val="26"/>
          <w:lang w:eastAsia="en-US"/>
        </w:rPr>
        <w:t xml:space="preserve">деятельности и прекращается только после государственной регистрации заявления о </w:t>
      </w:r>
      <w:r w:rsidR="00AE562B" w:rsidRPr="006F60D8">
        <w:rPr>
          <w:rFonts w:eastAsia="Calibri"/>
          <w:sz w:val="26"/>
          <w:szCs w:val="26"/>
          <w:lang w:eastAsia="en-US"/>
        </w:rPr>
        <w:t>снятии индивидуального предпринимателя с учета</w:t>
      </w:r>
      <w:r w:rsidRPr="006F60D8">
        <w:rPr>
          <w:rFonts w:eastAsia="Calibri"/>
          <w:sz w:val="26"/>
          <w:szCs w:val="26"/>
          <w:lang w:eastAsia="en-US"/>
        </w:rPr>
        <w:t>.</w:t>
      </w:r>
    </w:p>
    <w:p w:rsidR="00AE562B" w:rsidRPr="006F60D8" w:rsidRDefault="00AE562B" w:rsidP="00B20906">
      <w:pPr>
        <w:jc w:val="both"/>
        <w:rPr>
          <w:rFonts w:eastAsia="Calibri"/>
          <w:sz w:val="26"/>
          <w:szCs w:val="26"/>
          <w:lang w:eastAsia="en-US"/>
        </w:rPr>
      </w:pPr>
    </w:p>
    <w:p w:rsidR="000B45F1" w:rsidRPr="006F60D8" w:rsidRDefault="001B1FD5" w:rsidP="00B20906">
      <w:pPr>
        <w:jc w:val="both"/>
        <w:rPr>
          <w:sz w:val="26"/>
          <w:szCs w:val="26"/>
        </w:rPr>
      </w:pPr>
      <w:r w:rsidRPr="006F60D8">
        <w:rPr>
          <w:kern w:val="24"/>
          <w:sz w:val="26"/>
          <w:szCs w:val="26"/>
        </w:rPr>
        <w:t xml:space="preserve">Оплата осуществляется на реквизиты налогового органа по месту регистрации. </w:t>
      </w:r>
      <w:r w:rsidR="000B45F1" w:rsidRPr="006F60D8">
        <w:rPr>
          <w:sz w:val="26"/>
          <w:szCs w:val="26"/>
        </w:rPr>
        <w:t xml:space="preserve">Размер фиксированных страховых взносов </w:t>
      </w:r>
      <w:r w:rsidR="008213F1" w:rsidRPr="006F60D8">
        <w:rPr>
          <w:sz w:val="26"/>
          <w:szCs w:val="26"/>
          <w:u w:val="single"/>
        </w:rPr>
        <w:t>за 2019 год</w:t>
      </w:r>
      <w:r w:rsidR="000B45F1" w:rsidRPr="006F60D8">
        <w:rPr>
          <w:sz w:val="26"/>
          <w:szCs w:val="26"/>
        </w:rPr>
        <w:t xml:space="preserve"> составлял</w:t>
      </w:r>
      <w:r w:rsidRPr="006F60D8">
        <w:rPr>
          <w:sz w:val="26"/>
          <w:szCs w:val="26"/>
        </w:rPr>
        <w:t>: 29 354 рублей</w:t>
      </w:r>
      <w:r w:rsidR="000B45F1" w:rsidRPr="006F60D8">
        <w:rPr>
          <w:sz w:val="26"/>
          <w:szCs w:val="26"/>
        </w:rPr>
        <w:t xml:space="preserve"> </w:t>
      </w:r>
      <w:r w:rsidRPr="006F60D8">
        <w:rPr>
          <w:sz w:val="26"/>
          <w:szCs w:val="26"/>
        </w:rPr>
        <w:t xml:space="preserve">- </w:t>
      </w:r>
      <w:r w:rsidR="000B45F1" w:rsidRPr="006F60D8">
        <w:rPr>
          <w:sz w:val="26"/>
          <w:szCs w:val="26"/>
        </w:rPr>
        <w:t xml:space="preserve">на обязательное пенсионное страхование и 6 884 рублей - на обязательное медицинское страхование; </w:t>
      </w:r>
      <w:r w:rsidR="008213F1" w:rsidRPr="006F60D8">
        <w:rPr>
          <w:sz w:val="26"/>
          <w:szCs w:val="26"/>
          <w:u w:val="single"/>
        </w:rPr>
        <w:t>за</w:t>
      </w:r>
      <w:r w:rsidR="000B45F1" w:rsidRPr="006F60D8">
        <w:rPr>
          <w:sz w:val="26"/>
          <w:szCs w:val="26"/>
          <w:u w:val="single"/>
        </w:rPr>
        <w:t xml:space="preserve"> 2020</w:t>
      </w:r>
      <w:r w:rsidR="000B45F1" w:rsidRPr="006F60D8">
        <w:rPr>
          <w:sz w:val="26"/>
          <w:szCs w:val="26"/>
        </w:rPr>
        <w:t xml:space="preserve"> год</w:t>
      </w:r>
      <w:r w:rsidRPr="006F60D8">
        <w:rPr>
          <w:sz w:val="26"/>
          <w:szCs w:val="26"/>
        </w:rPr>
        <w:t xml:space="preserve">: </w:t>
      </w:r>
      <w:r w:rsidR="000B45F1" w:rsidRPr="006F60D8">
        <w:rPr>
          <w:sz w:val="26"/>
          <w:szCs w:val="26"/>
        </w:rPr>
        <w:t>32</w:t>
      </w:r>
      <w:r w:rsidR="00354F1A" w:rsidRPr="006F60D8">
        <w:rPr>
          <w:sz w:val="26"/>
          <w:szCs w:val="26"/>
        </w:rPr>
        <w:t xml:space="preserve"> </w:t>
      </w:r>
      <w:r w:rsidR="000B45F1" w:rsidRPr="006F60D8">
        <w:rPr>
          <w:sz w:val="26"/>
          <w:szCs w:val="26"/>
        </w:rPr>
        <w:t>448 рублей - на обязательное пенсионное страхование и 8426 рублей - на обязательное медицинское страхование.</w:t>
      </w:r>
      <w:r w:rsidR="00354F1A" w:rsidRPr="006F60D8">
        <w:rPr>
          <w:sz w:val="26"/>
          <w:szCs w:val="26"/>
        </w:rPr>
        <w:t xml:space="preserve"> </w:t>
      </w:r>
      <w:r w:rsidR="000B45F1" w:rsidRPr="006F60D8">
        <w:rPr>
          <w:sz w:val="26"/>
          <w:szCs w:val="26"/>
        </w:rPr>
        <w:t xml:space="preserve">Тот же порядок </w:t>
      </w:r>
      <w:r w:rsidR="00354F1A" w:rsidRPr="006F60D8">
        <w:rPr>
          <w:sz w:val="26"/>
          <w:szCs w:val="26"/>
        </w:rPr>
        <w:t xml:space="preserve">предусмотрен для </w:t>
      </w:r>
      <w:r w:rsidR="000B45F1" w:rsidRPr="006F60D8">
        <w:rPr>
          <w:sz w:val="26"/>
          <w:szCs w:val="26"/>
        </w:rPr>
        <w:t>адвокат</w:t>
      </w:r>
      <w:r w:rsidR="00354F1A" w:rsidRPr="006F60D8">
        <w:rPr>
          <w:sz w:val="26"/>
          <w:szCs w:val="26"/>
        </w:rPr>
        <w:t>ов</w:t>
      </w:r>
      <w:r w:rsidR="000B45F1" w:rsidRPr="006F60D8">
        <w:rPr>
          <w:sz w:val="26"/>
          <w:szCs w:val="26"/>
        </w:rPr>
        <w:t>, медиатор</w:t>
      </w:r>
      <w:r w:rsidR="00354F1A" w:rsidRPr="006F60D8">
        <w:rPr>
          <w:sz w:val="26"/>
          <w:szCs w:val="26"/>
        </w:rPr>
        <w:t>ов</w:t>
      </w:r>
      <w:r w:rsidR="000B45F1" w:rsidRPr="006F60D8">
        <w:rPr>
          <w:sz w:val="26"/>
          <w:szCs w:val="26"/>
        </w:rPr>
        <w:t>, арбитражны</w:t>
      </w:r>
      <w:r w:rsidR="00354F1A" w:rsidRPr="006F60D8">
        <w:rPr>
          <w:sz w:val="26"/>
          <w:szCs w:val="26"/>
        </w:rPr>
        <w:t>х</w:t>
      </w:r>
      <w:r w:rsidR="000B45F1" w:rsidRPr="006F60D8">
        <w:rPr>
          <w:sz w:val="26"/>
          <w:szCs w:val="26"/>
        </w:rPr>
        <w:t xml:space="preserve"> управляющи</w:t>
      </w:r>
      <w:r w:rsidR="00354F1A" w:rsidRPr="006F60D8">
        <w:rPr>
          <w:sz w:val="26"/>
          <w:szCs w:val="26"/>
        </w:rPr>
        <w:t>х</w:t>
      </w:r>
      <w:r w:rsidR="000B45F1" w:rsidRPr="006F60D8">
        <w:rPr>
          <w:sz w:val="26"/>
          <w:szCs w:val="26"/>
        </w:rPr>
        <w:t>, оценщик</w:t>
      </w:r>
      <w:r w:rsidR="00354F1A" w:rsidRPr="006F60D8">
        <w:rPr>
          <w:sz w:val="26"/>
          <w:szCs w:val="26"/>
        </w:rPr>
        <w:t>ов</w:t>
      </w:r>
      <w:r w:rsidR="000B45F1" w:rsidRPr="006F60D8">
        <w:rPr>
          <w:sz w:val="26"/>
          <w:szCs w:val="26"/>
        </w:rPr>
        <w:t>, патентны</w:t>
      </w:r>
      <w:r w:rsidR="00354F1A" w:rsidRPr="006F60D8">
        <w:rPr>
          <w:sz w:val="26"/>
          <w:szCs w:val="26"/>
        </w:rPr>
        <w:t>х</w:t>
      </w:r>
      <w:r w:rsidR="000B45F1" w:rsidRPr="006F60D8">
        <w:rPr>
          <w:sz w:val="26"/>
          <w:szCs w:val="26"/>
        </w:rPr>
        <w:t xml:space="preserve"> поверенны</w:t>
      </w:r>
      <w:r w:rsidR="00354F1A" w:rsidRPr="006F60D8">
        <w:rPr>
          <w:sz w:val="26"/>
          <w:szCs w:val="26"/>
        </w:rPr>
        <w:t>х</w:t>
      </w:r>
      <w:r w:rsidR="00D10702" w:rsidRPr="006F60D8">
        <w:rPr>
          <w:sz w:val="26"/>
          <w:szCs w:val="26"/>
        </w:rPr>
        <w:t xml:space="preserve">, нотариусов </w:t>
      </w:r>
      <w:r w:rsidR="000B45F1" w:rsidRPr="006F60D8">
        <w:rPr>
          <w:sz w:val="26"/>
          <w:szCs w:val="26"/>
        </w:rPr>
        <w:t>и ины</w:t>
      </w:r>
      <w:r w:rsidR="00D10702" w:rsidRPr="006F60D8">
        <w:rPr>
          <w:sz w:val="26"/>
          <w:szCs w:val="26"/>
        </w:rPr>
        <w:t>х</w:t>
      </w:r>
      <w:r w:rsidR="000B45F1" w:rsidRPr="006F60D8">
        <w:rPr>
          <w:sz w:val="26"/>
          <w:szCs w:val="26"/>
        </w:rPr>
        <w:t xml:space="preserve"> лиц, занимающи</w:t>
      </w:r>
      <w:r w:rsidR="00354F1A" w:rsidRPr="006F60D8">
        <w:rPr>
          <w:sz w:val="26"/>
          <w:szCs w:val="26"/>
        </w:rPr>
        <w:t>х</w:t>
      </w:r>
      <w:r w:rsidR="000B45F1" w:rsidRPr="006F60D8">
        <w:rPr>
          <w:sz w:val="26"/>
          <w:szCs w:val="26"/>
        </w:rPr>
        <w:t>ся частной практикой</w:t>
      </w:r>
      <w:r w:rsidR="000B45F1" w:rsidRPr="006F60D8">
        <w:rPr>
          <w:kern w:val="24"/>
          <w:sz w:val="26"/>
          <w:szCs w:val="26"/>
        </w:rPr>
        <w:t>.</w:t>
      </w:r>
    </w:p>
    <w:p w:rsidR="00354F1A" w:rsidRPr="006F60D8" w:rsidRDefault="00354F1A" w:rsidP="00B20906">
      <w:pPr>
        <w:jc w:val="both"/>
        <w:rPr>
          <w:kern w:val="24"/>
          <w:sz w:val="26"/>
          <w:szCs w:val="26"/>
        </w:rPr>
      </w:pPr>
    </w:p>
    <w:p w:rsidR="000B45F1" w:rsidRPr="006F60D8" w:rsidRDefault="00354F1A" w:rsidP="00B20906">
      <w:pPr>
        <w:jc w:val="both"/>
        <w:rPr>
          <w:kern w:val="24"/>
          <w:sz w:val="26"/>
          <w:szCs w:val="26"/>
        </w:rPr>
      </w:pPr>
      <w:r w:rsidRPr="006F60D8">
        <w:rPr>
          <w:kern w:val="24"/>
          <w:sz w:val="26"/>
          <w:szCs w:val="26"/>
        </w:rPr>
        <w:t>Необходимость с</w:t>
      </w:r>
      <w:r w:rsidR="000B45F1" w:rsidRPr="006F60D8">
        <w:rPr>
          <w:kern w:val="24"/>
          <w:sz w:val="26"/>
          <w:szCs w:val="26"/>
        </w:rPr>
        <w:t>воевременн</w:t>
      </w:r>
      <w:r w:rsidRPr="006F60D8">
        <w:rPr>
          <w:kern w:val="24"/>
          <w:sz w:val="26"/>
          <w:szCs w:val="26"/>
        </w:rPr>
        <w:t>ой</w:t>
      </w:r>
      <w:r w:rsidR="000B45F1" w:rsidRPr="006F60D8">
        <w:rPr>
          <w:kern w:val="24"/>
          <w:sz w:val="26"/>
          <w:szCs w:val="26"/>
        </w:rPr>
        <w:t xml:space="preserve"> уплат</w:t>
      </w:r>
      <w:r w:rsidRPr="006F60D8">
        <w:rPr>
          <w:kern w:val="24"/>
          <w:sz w:val="26"/>
          <w:szCs w:val="26"/>
        </w:rPr>
        <w:t>ы</w:t>
      </w:r>
      <w:r w:rsidR="000B45F1" w:rsidRPr="006F60D8">
        <w:rPr>
          <w:kern w:val="24"/>
          <w:sz w:val="26"/>
          <w:szCs w:val="26"/>
        </w:rPr>
        <w:t xml:space="preserve"> страховых взносов</w:t>
      </w:r>
      <w:r w:rsidRPr="006F60D8">
        <w:rPr>
          <w:kern w:val="24"/>
          <w:sz w:val="26"/>
          <w:szCs w:val="26"/>
        </w:rPr>
        <w:t xml:space="preserve"> обусловлена тем, что в</w:t>
      </w:r>
      <w:r w:rsidR="000B45F1" w:rsidRPr="006F60D8">
        <w:rPr>
          <w:kern w:val="24"/>
          <w:sz w:val="26"/>
          <w:szCs w:val="26"/>
        </w:rPr>
        <w:t xml:space="preserve"> страховой стаж для назначения пенсии включаются только те периоды, за которые произведена фактическая уплата вз</w:t>
      </w:r>
      <w:r w:rsidRPr="006F60D8">
        <w:rPr>
          <w:kern w:val="24"/>
          <w:sz w:val="26"/>
          <w:szCs w:val="26"/>
        </w:rPr>
        <w:t>носов в бюджет ПФР</w:t>
      </w:r>
      <w:r w:rsidR="000B45F1" w:rsidRPr="006F60D8">
        <w:rPr>
          <w:kern w:val="24"/>
          <w:sz w:val="26"/>
          <w:szCs w:val="26"/>
        </w:rPr>
        <w:t xml:space="preserve">. </w:t>
      </w:r>
      <w:r w:rsidRPr="006F60D8">
        <w:rPr>
          <w:kern w:val="24"/>
          <w:sz w:val="26"/>
          <w:szCs w:val="26"/>
        </w:rPr>
        <w:t xml:space="preserve">Если взносы </w:t>
      </w:r>
      <w:r w:rsidR="000B45F1" w:rsidRPr="006F60D8">
        <w:rPr>
          <w:kern w:val="24"/>
          <w:sz w:val="26"/>
          <w:szCs w:val="26"/>
        </w:rPr>
        <w:t>не уплачен</w:t>
      </w:r>
      <w:r w:rsidRPr="006F60D8">
        <w:rPr>
          <w:kern w:val="24"/>
          <w:sz w:val="26"/>
          <w:szCs w:val="26"/>
        </w:rPr>
        <w:t>ы</w:t>
      </w:r>
      <w:r w:rsidR="000B45F1" w:rsidRPr="006F60D8">
        <w:rPr>
          <w:kern w:val="24"/>
          <w:sz w:val="26"/>
          <w:szCs w:val="26"/>
        </w:rPr>
        <w:t xml:space="preserve"> в установленный срок, </w:t>
      </w:r>
      <w:r w:rsidRPr="006F60D8">
        <w:rPr>
          <w:kern w:val="24"/>
          <w:sz w:val="26"/>
          <w:szCs w:val="26"/>
        </w:rPr>
        <w:t xml:space="preserve">сумма задолженности </w:t>
      </w:r>
      <w:r w:rsidR="000B45F1" w:rsidRPr="006F60D8">
        <w:rPr>
          <w:kern w:val="24"/>
          <w:sz w:val="26"/>
          <w:szCs w:val="26"/>
        </w:rPr>
        <w:t>ежедневно возрастает за счет начисления пеней</w:t>
      </w:r>
      <w:r w:rsidRPr="006F60D8">
        <w:rPr>
          <w:kern w:val="24"/>
          <w:sz w:val="26"/>
          <w:szCs w:val="26"/>
        </w:rPr>
        <w:t>. Взыскание</w:t>
      </w:r>
      <w:r w:rsidR="00F958A3" w:rsidRPr="006F60D8">
        <w:rPr>
          <w:kern w:val="24"/>
          <w:sz w:val="26"/>
          <w:szCs w:val="26"/>
        </w:rPr>
        <w:t xml:space="preserve"> непогашенного долга </w:t>
      </w:r>
      <w:r w:rsidRPr="006F60D8">
        <w:rPr>
          <w:kern w:val="24"/>
          <w:sz w:val="26"/>
          <w:szCs w:val="26"/>
        </w:rPr>
        <w:t xml:space="preserve">осуществляется </w:t>
      </w:r>
      <w:r w:rsidR="00F958A3" w:rsidRPr="006F60D8">
        <w:rPr>
          <w:kern w:val="24"/>
          <w:sz w:val="26"/>
          <w:szCs w:val="26"/>
        </w:rPr>
        <w:t>служб</w:t>
      </w:r>
      <w:r w:rsidRPr="006F60D8">
        <w:rPr>
          <w:kern w:val="24"/>
          <w:sz w:val="26"/>
          <w:szCs w:val="26"/>
        </w:rPr>
        <w:t>ой</w:t>
      </w:r>
      <w:r w:rsidR="00F958A3" w:rsidRPr="006F60D8">
        <w:rPr>
          <w:kern w:val="24"/>
          <w:sz w:val="26"/>
          <w:szCs w:val="26"/>
        </w:rPr>
        <w:t xml:space="preserve"> судебных приставов, которые могу</w:t>
      </w:r>
      <w:r w:rsidRPr="006F60D8">
        <w:rPr>
          <w:kern w:val="24"/>
          <w:sz w:val="26"/>
          <w:szCs w:val="26"/>
        </w:rPr>
        <w:t xml:space="preserve">т принять ограничительные меры: </w:t>
      </w:r>
      <w:r w:rsidR="00F958A3" w:rsidRPr="006F60D8">
        <w:rPr>
          <w:kern w:val="24"/>
          <w:sz w:val="26"/>
          <w:szCs w:val="26"/>
        </w:rPr>
        <w:t>приостановить операции на счетах должника в банке, арестовать имущество, ограничить выезд должника за пределы Российской Федерации.</w:t>
      </w:r>
    </w:p>
    <w:p w:rsidR="00354F1A" w:rsidRPr="006F60D8" w:rsidRDefault="00354F1A" w:rsidP="00B20906">
      <w:pPr>
        <w:jc w:val="both"/>
        <w:rPr>
          <w:kern w:val="24"/>
          <w:sz w:val="26"/>
          <w:szCs w:val="26"/>
        </w:rPr>
      </w:pPr>
    </w:p>
    <w:p w:rsidR="000B45F1" w:rsidRPr="006F60D8" w:rsidRDefault="000B45F1" w:rsidP="00B20906">
      <w:pPr>
        <w:jc w:val="both"/>
        <w:rPr>
          <w:sz w:val="26"/>
          <w:szCs w:val="26"/>
        </w:rPr>
      </w:pPr>
      <w:r w:rsidRPr="006F60D8">
        <w:rPr>
          <w:kern w:val="24"/>
          <w:sz w:val="26"/>
          <w:szCs w:val="26"/>
        </w:rPr>
        <w:t xml:space="preserve">Оплатить задолженность по страховым взносам можно на </w:t>
      </w:r>
      <w:r w:rsidR="00354F1A" w:rsidRPr="006F60D8">
        <w:rPr>
          <w:kern w:val="24"/>
          <w:sz w:val="26"/>
          <w:szCs w:val="26"/>
        </w:rPr>
        <w:t xml:space="preserve">официальном </w:t>
      </w:r>
      <w:r w:rsidRPr="006F60D8">
        <w:rPr>
          <w:kern w:val="24"/>
          <w:sz w:val="26"/>
          <w:szCs w:val="26"/>
        </w:rPr>
        <w:t xml:space="preserve">сайте </w:t>
      </w:r>
      <w:r w:rsidR="00354F1A" w:rsidRPr="006F60D8">
        <w:rPr>
          <w:kern w:val="24"/>
          <w:sz w:val="26"/>
          <w:szCs w:val="26"/>
        </w:rPr>
        <w:t>ФНС России</w:t>
      </w:r>
      <w:r w:rsidRPr="006F60D8">
        <w:rPr>
          <w:kern w:val="24"/>
          <w:sz w:val="26"/>
          <w:szCs w:val="26"/>
        </w:rPr>
        <w:t xml:space="preserve"> </w:t>
      </w:r>
      <w:hyperlink r:id="rId8" w:history="1">
        <w:r w:rsidRPr="006F60D8">
          <w:rPr>
            <w:color w:val="0000FF"/>
            <w:kern w:val="24"/>
            <w:sz w:val="26"/>
            <w:szCs w:val="26"/>
            <w:u w:val="single"/>
          </w:rPr>
          <w:t>www.nalog.ru</w:t>
        </w:r>
      </w:hyperlink>
      <w:r w:rsidRPr="006F60D8">
        <w:rPr>
          <w:kern w:val="24"/>
          <w:sz w:val="26"/>
          <w:szCs w:val="26"/>
        </w:rPr>
        <w:t xml:space="preserve">  в «Личном кабинете налогоплательщика индивидуального предпринимателя». Для оплаты достаточно ввести реквизиты банковской карты или воспользоваться онлайн-сервисом одного из банков-партнеров ФНС России. Взносы также можно заплатить с помощью сервисов «Уплата налогов и пошлин».</w:t>
      </w:r>
    </w:p>
    <w:p w:rsidR="00787CCC" w:rsidRPr="006F60D8" w:rsidRDefault="00787CCC" w:rsidP="00B20906">
      <w:pPr>
        <w:jc w:val="both"/>
        <w:rPr>
          <w:kern w:val="24"/>
          <w:sz w:val="26"/>
          <w:szCs w:val="26"/>
        </w:rPr>
      </w:pPr>
    </w:p>
    <w:p w:rsidR="00787CCC" w:rsidRPr="006F60D8" w:rsidRDefault="00D10702" w:rsidP="00B20906">
      <w:pPr>
        <w:jc w:val="both"/>
        <w:rPr>
          <w:kern w:val="24"/>
          <w:sz w:val="26"/>
          <w:szCs w:val="26"/>
        </w:rPr>
      </w:pPr>
      <w:r w:rsidRPr="006F60D8">
        <w:rPr>
          <w:kern w:val="24"/>
          <w:sz w:val="26"/>
          <w:szCs w:val="26"/>
        </w:rPr>
        <w:t>В случае отсутствия финансово-хозяйственной деятельности, рекомендуем осуществить государственную регистрацию ее прекращения в качестве индивидуального предпринимателя, что возможно даже</w:t>
      </w:r>
      <w:r w:rsidRPr="006F60D8">
        <w:rPr>
          <w:sz w:val="26"/>
          <w:szCs w:val="26"/>
        </w:rPr>
        <w:t xml:space="preserve"> при наличии задолженности по налогам и страховым взносам. </w:t>
      </w:r>
      <w:r w:rsidR="00787CCC" w:rsidRPr="006F60D8">
        <w:rPr>
          <w:sz w:val="26"/>
          <w:szCs w:val="26"/>
        </w:rPr>
        <w:t>Таким образом, прекратится начисление пени и страховых взносов за последующие периоды. Однако факт прекращения деятельности не является основанием для</w:t>
      </w:r>
      <w:r w:rsidR="00787CCC" w:rsidRPr="006F60D8">
        <w:rPr>
          <w:kern w:val="24"/>
          <w:sz w:val="26"/>
          <w:szCs w:val="26"/>
        </w:rPr>
        <w:t xml:space="preserve"> неуплаты уже имеющейся задолженности.</w:t>
      </w:r>
    </w:p>
    <w:p w:rsidR="00787CCC" w:rsidRPr="006F60D8" w:rsidRDefault="00787CCC" w:rsidP="00B20906">
      <w:pPr>
        <w:jc w:val="both"/>
        <w:rPr>
          <w:kern w:val="24"/>
          <w:sz w:val="26"/>
          <w:szCs w:val="26"/>
        </w:rPr>
      </w:pPr>
    </w:p>
    <w:p w:rsidR="00FD5E1F" w:rsidRPr="006F60D8" w:rsidRDefault="000B45F1" w:rsidP="00FD5E1F">
      <w:pPr>
        <w:autoSpaceDE w:val="0"/>
        <w:autoSpaceDN w:val="0"/>
        <w:adjustRightInd w:val="0"/>
        <w:snapToGrid w:val="0"/>
        <w:jc w:val="both"/>
        <w:rPr>
          <w:rFonts w:eastAsia="Calibri"/>
          <w:b/>
          <w:sz w:val="26"/>
          <w:szCs w:val="26"/>
          <w:lang w:eastAsia="en-US"/>
        </w:rPr>
      </w:pPr>
      <w:r w:rsidRPr="006F60D8">
        <w:rPr>
          <w:rFonts w:eastAsia="Calibri"/>
          <w:b/>
          <w:sz w:val="26"/>
          <w:szCs w:val="26"/>
          <w:lang w:eastAsia="en-US"/>
        </w:rPr>
        <w:t xml:space="preserve">Как закрыть ИП?   </w:t>
      </w:r>
    </w:p>
    <w:p w:rsidR="00FD5E1F" w:rsidRPr="006F60D8" w:rsidRDefault="00FD5E1F" w:rsidP="00FD5E1F">
      <w:pPr>
        <w:autoSpaceDE w:val="0"/>
        <w:autoSpaceDN w:val="0"/>
        <w:adjustRightInd w:val="0"/>
        <w:snapToGrid w:val="0"/>
        <w:jc w:val="both"/>
        <w:rPr>
          <w:kern w:val="24"/>
          <w:sz w:val="26"/>
          <w:szCs w:val="26"/>
        </w:rPr>
      </w:pPr>
      <w:r w:rsidRPr="006F60D8">
        <w:rPr>
          <w:kern w:val="24"/>
          <w:sz w:val="26"/>
          <w:szCs w:val="26"/>
        </w:rPr>
        <w:t xml:space="preserve">Подготовить пакет необходимых документов можно на официальном сайте Федеральной налоговой службы </w:t>
      </w:r>
      <w:r w:rsidRPr="006F60D8">
        <w:rPr>
          <w:sz w:val="26"/>
          <w:szCs w:val="26"/>
        </w:rPr>
        <w:t>(</w:t>
      </w:r>
      <w:hyperlink r:id="rId9" w:history="1">
        <w:r w:rsidRPr="006F60D8">
          <w:rPr>
            <w:sz w:val="26"/>
            <w:szCs w:val="26"/>
            <w:u w:val="single"/>
          </w:rPr>
          <w:t>www.nalog.ru</w:t>
        </w:r>
      </w:hyperlink>
      <w:r w:rsidRPr="006F60D8">
        <w:rPr>
          <w:sz w:val="26"/>
          <w:szCs w:val="26"/>
        </w:rPr>
        <w:t>) в</w:t>
      </w:r>
      <w:r w:rsidRPr="006F60D8">
        <w:rPr>
          <w:kern w:val="24"/>
          <w:sz w:val="26"/>
          <w:szCs w:val="26"/>
        </w:rPr>
        <w:t xml:space="preserve"> разделе «Индивидуальные предприниматели/Меня интересует/Прекращение деятельности ИП». </w:t>
      </w:r>
    </w:p>
    <w:p w:rsidR="00FD5E1F" w:rsidRPr="006F60D8" w:rsidRDefault="00FD5E1F" w:rsidP="007628F0">
      <w:pPr>
        <w:jc w:val="both"/>
        <w:rPr>
          <w:sz w:val="26"/>
          <w:szCs w:val="26"/>
        </w:rPr>
      </w:pPr>
    </w:p>
    <w:p w:rsidR="00FD5E1F" w:rsidRPr="006F60D8" w:rsidRDefault="007628F0" w:rsidP="007628F0">
      <w:pPr>
        <w:jc w:val="both"/>
        <w:rPr>
          <w:sz w:val="26"/>
          <w:szCs w:val="26"/>
        </w:rPr>
      </w:pPr>
      <w:r w:rsidRPr="006F60D8">
        <w:rPr>
          <w:sz w:val="26"/>
          <w:szCs w:val="26"/>
        </w:rPr>
        <w:t>Есть несколько способов</w:t>
      </w:r>
      <w:r w:rsidR="00FD5E1F" w:rsidRPr="006F60D8">
        <w:rPr>
          <w:sz w:val="26"/>
          <w:szCs w:val="26"/>
        </w:rPr>
        <w:t xml:space="preserve"> доставки документов. </w:t>
      </w:r>
    </w:p>
    <w:p w:rsidR="00FD5E1F" w:rsidRPr="006F60D8" w:rsidRDefault="00FD5E1F" w:rsidP="007628F0">
      <w:pPr>
        <w:jc w:val="both"/>
        <w:rPr>
          <w:sz w:val="26"/>
          <w:szCs w:val="26"/>
        </w:rPr>
      </w:pPr>
    </w:p>
    <w:p w:rsidR="007628F0" w:rsidRPr="006F60D8" w:rsidRDefault="00FD5E1F" w:rsidP="007628F0">
      <w:pPr>
        <w:jc w:val="both"/>
        <w:rPr>
          <w:sz w:val="26"/>
          <w:szCs w:val="26"/>
        </w:rPr>
      </w:pPr>
      <w:r w:rsidRPr="006F60D8">
        <w:rPr>
          <w:sz w:val="26"/>
          <w:szCs w:val="26"/>
        </w:rPr>
        <w:t>Н</w:t>
      </w:r>
      <w:r w:rsidR="007628F0" w:rsidRPr="006F60D8">
        <w:rPr>
          <w:sz w:val="26"/>
          <w:szCs w:val="26"/>
        </w:rPr>
        <w:t>е выходя из дома или офиса, направить пакет документов, подписанных усиленной квалифицированной электронной подписью заявителя (в том числе</w:t>
      </w:r>
      <w:r w:rsidR="00D10702" w:rsidRPr="006F60D8">
        <w:rPr>
          <w:sz w:val="26"/>
          <w:szCs w:val="26"/>
        </w:rPr>
        <w:t>,</w:t>
      </w:r>
      <w:r w:rsidR="007628F0" w:rsidRPr="006F60D8">
        <w:rPr>
          <w:sz w:val="26"/>
          <w:szCs w:val="26"/>
        </w:rPr>
        <w:t xml:space="preserve"> </w:t>
      </w:r>
      <w:r w:rsidRPr="006F60D8">
        <w:rPr>
          <w:sz w:val="26"/>
          <w:szCs w:val="26"/>
        </w:rPr>
        <w:t xml:space="preserve">ЭП, используемой </w:t>
      </w:r>
      <w:r w:rsidR="007628F0" w:rsidRPr="006F60D8">
        <w:rPr>
          <w:sz w:val="26"/>
          <w:szCs w:val="26"/>
        </w:rPr>
        <w:t xml:space="preserve">для направления отчетности по </w:t>
      </w:r>
      <w:r w:rsidRPr="006F60D8">
        <w:rPr>
          <w:sz w:val="26"/>
          <w:szCs w:val="26"/>
        </w:rPr>
        <w:t>телекоммуникационным каналам связи</w:t>
      </w:r>
      <w:r w:rsidR="007628F0" w:rsidRPr="006F60D8">
        <w:rPr>
          <w:sz w:val="26"/>
          <w:szCs w:val="26"/>
        </w:rPr>
        <w:t xml:space="preserve">) через онлайн-сервис на официальном сайте ФНС России «Подача электронных документов на государственную регистрацию юридических лиц и индивидуальных предпринимателей». При отсутствии электронной подписи, ее можно получить в </w:t>
      </w:r>
      <w:r w:rsidR="00890513" w:rsidRPr="006F60D8">
        <w:rPr>
          <w:sz w:val="26"/>
          <w:szCs w:val="26"/>
        </w:rPr>
        <w:t xml:space="preserve"> удостоверяющих центрах</w:t>
      </w:r>
      <w:r w:rsidR="007628F0" w:rsidRPr="006F60D8">
        <w:rPr>
          <w:sz w:val="26"/>
          <w:szCs w:val="26"/>
        </w:rPr>
        <w:t>.</w:t>
      </w:r>
    </w:p>
    <w:p w:rsidR="007628F0" w:rsidRPr="006F60D8" w:rsidRDefault="007628F0" w:rsidP="00B20906">
      <w:pPr>
        <w:autoSpaceDE w:val="0"/>
        <w:autoSpaceDN w:val="0"/>
        <w:adjustRightInd w:val="0"/>
        <w:snapToGrid w:val="0"/>
        <w:jc w:val="both"/>
        <w:rPr>
          <w:rFonts w:eastAsia="Calibri"/>
          <w:sz w:val="26"/>
          <w:szCs w:val="26"/>
          <w:lang w:eastAsia="en-US"/>
        </w:rPr>
      </w:pPr>
    </w:p>
    <w:p w:rsidR="00787CCC" w:rsidRPr="006F60D8" w:rsidRDefault="000B45F1" w:rsidP="00B20906">
      <w:pPr>
        <w:autoSpaceDE w:val="0"/>
        <w:autoSpaceDN w:val="0"/>
        <w:adjustRightInd w:val="0"/>
        <w:snapToGrid w:val="0"/>
        <w:jc w:val="both"/>
        <w:rPr>
          <w:sz w:val="26"/>
          <w:szCs w:val="26"/>
        </w:rPr>
      </w:pPr>
      <w:proofErr w:type="gramStart"/>
      <w:r w:rsidRPr="006F60D8">
        <w:rPr>
          <w:sz w:val="26"/>
          <w:szCs w:val="26"/>
        </w:rPr>
        <w:t>Отправить документы почт</w:t>
      </w:r>
      <w:r w:rsidR="00FD5E1F" w:rsidRPr="006F60D8">
        <w:rPr>
          <w:sz w:val="26"/>
          <w:szCs w:val="26"/>
        </w:rPr>
        <w:t>овым отправлением</w:t>
      </w:r>
      <w:r w:rsidRPr="006F60D8">
        <w:rPr>
          <w:sz w:val="26"/>
          <w:szCs w:val="26"/>
        </w:rPr>
        <w:t xml:space="preserve"> в МИ</w:t>
      </w:r>
      <w:r w:rsidR="00787CCC" w:rsidRPr="006F60D8">
        <w:rPr>
          <w:sz w:val="26"/>
          <w:szCs w:val="26"/>
        </w:rPr>
        <w:t xml:space="preserve"> ФНС России №</w:t>
      </w:r>
      <w:r w:rsidRPr="006F60D8">
        <w:rPr>
          <w:sz w:val="26"/>
          <w:szCs w:val="26"/>
        </w:rPr>
        <w:t>17 по Иркутской области</w:t>
      </w:r>
      <w:r w:rsidR="00787CCC" w:rsidRPr="006F60D8">
        <w:rPr>
          <w:sz w:val="26"/>
          <w:szCs w:val="26"/>
        </w:rPr>
        <w:t xml:space="preserve"> (</w:t>
      </w:r>
      <w:r w:rsidRPr="006F60D8">
        <w:rPr>
          <w:sz w:val="26"/>
          <w:szCs w:val="26"/>
        </w:rPr>
        <w:t>Един</w:t>
      </w:r>
      <w:r w:rsidR="00787CCC" w:rsidRPr="006F60D8">
        <w:rPr>
          <w:sz w:val="26"/>
          <w:szCs w:val="26"/>
        </w:rPr>
        <w:t>ый</w:t>
      </w:r>
      <w:r w:rsidRPr="006F60D8">
        <w:rPr>
          <w:sz w:val="26"/>
          <w:szCs w:val="26"/>
        </w:rPr>
        <w:t xml:space="preserve"> рег</w:t>
      </w:r>
      <w:r w:rsidR="00FD5E1F" w:rsidRPr="006F60D8">
        <w:rPr>
          <w:sz w:val="26"/>
          <w:szCs w:val="26"/>
        </w:rPr>
        <w:t xml:space="preserve">истрационный </w:t>
      </w:r>
      <w:r w:rsidRPr="006F60D8">
        <w:rPr>
          <w:sz w:val="26"/>
          <w:szCs w:val="26"/>
        </w:rPr>
        <w:t>центр</w:t>
      </w:r>
      <w:r w:rsidR="00787CCC" w:rsidRPr="006F60D8">
        <w:rPr>
          <w:sz w:val="26"/>
          <w:szCs w:val="26"/>
        </w:rPr>
        <w:t xml:space="preserve">) по адресу: </w:t>
      </w:r>
      <w:r w:rsidRPr="006F60D8">
        <w:rPr>
          <w:sz w:val="26"/>
          <w:szCs w:val="26"/>
        </w:rPr>
        <w:t>664007, г. Иркутск, ул. Советская</w:t>
      </w:r>
      <w:r w:rsidR="00FD5E1F" w:rsidRPr="006F60D8">
        <w:rPr>
          <w:sz w:val="26"/>
          <w:szCs w:val="26"/>
        </w:rPr>
        <w:t xml:space="preserve">, </w:t>
      </w:r>
      <w:r w:rsidRPr="006F60D8">
        <w:rPr>
          <w:sz w:val="26"/>
          <w:szCs w:val="26"/>
        </w:rPr>
        <w:t>55)</w:t>
      </w:r>
      <w:r w:rsidR="00FD5E1F" w:rsidRPr="006F60D8">
        <w:rPr>
          <w:sz w:val="26"/>
          <w:szCs w:val="26"/>
        </w:rPr>
        <w:t xml:space="preserve">: </w:t>
      </w:r>
      <w:r w:rsidRPr="006F60D8">
        <w:rPr>
          <w:sz w:val="26"/>
          <w:szCs w:val="26"/>
        </w:rPr>
        <w:t>заявление формы Р26001 и квитанцию об оплате государственной пошлины.</w:t>
      </w:r>
      <w:proofErr w:type="gramEnd"/>
      <w:r w:rsidRPr="006F60D8">
        <w:rPr>
          <w:sz w:val="26"/>
          <w:szCs w:val="26"/>
        </w:rPr>
        <w:t xml:space="preserve"> В случае направления документов почтой заявление </w:t>
      </w:r>
      <w:r w:rsidR="00FD5E1F" w:rsidRPr="006F60D8">
        <w:rPr>
          <w:sz w:val="26"/>
          <w:szCs w:val="26"/>
        </w:rPr>
        <w:t>должно быть заверено нотариусом.</w:t>
      </w:r>
    </w:p>
    <w:p w:rsidR="000B45F1" w:rsidRPr="006F60D8" w:rsidRDefault="000B45F1" w:rsidP="00B20906">
      <w:pPr>
        <w:autoSpaceDE w:val="0"/>
        <w:autoSpaceDN w:val="0"/>
        <w:adjustRightInd w:val="0"/>
        <w:snapToGrid w:val="0"/>
        <w:jc w:val="both"/>
        <w:rPr>
          <w:kern w:val="24"/>
          <w:sz w:val="26"/>
          <w:szCs w:val="26"/>
        </w:rPr>
      </w:pPr>
    </w:p>
    <w:p w:rsidR="000B45F1" w:rsidRPr="006F60D8" w:rsidRDefault="00D10702" w:rsidP="00FD5E1F">
      <w:pPr>
        <w:autoSpaceDE w:val="0"/>
        <w:autoSpaceDN w:val="0"/>
        <w:adjustRightInd w:val="0"/>
        <w:snapToGrid w:val="0"/>
        <w:jc w:val="both"/>
        <w:rPr>
          <w:sz w:val="26"/>
          <w:szCs w:val="26"/>
        </w:rPr>
      </w:pPr>
      <w:r w:rsidRPr="006F60D8">
        <w:rPr>
          <w:sz w:val="26"/>
          <w:szCs w:val="26"/>
        </w:rPr>
        <w:t xml:space="preserve">Через ближайший офис МФЦ «Мои документы». </w:t>
      </w:r>
      <w:r w:rsidR="00F327C9" w:rsidRPr="006F60D8">
        <w:rPr>
          <w:sz w:val="26"/>
          <w:szCs w:val="26"/>
        </w:rPr>
        <w:t>П</w:t>
      </w:r>
      <w:r w:rsidR="000B45F1" w:rsidRPr="006F60D8">
        <w:rPr>
          <w:sz w:val="26"/>
          <w:szCs w:val="26"/>
        </w:rPr>
        <w:t xml:space="preserve">ри направлении документов в </w:t>
      </w:r>
      <w:r w:rsidRPr="006F60D8">
        <w:rPr>
          <w:sz w:val="26"/>
          <w:szCs w:val="26"/>
        </w:rPr>
        <w:t xml:space="preserve">электронной </w:t>
      </w:r>
      <w:r w:rsidR="000B45F1" w:rsidRPr="006F60D8">
        <w:rPr>
          <w:sz w:val="26"/>
          <w:szCs w:val="26"/>
        </w:rPr>
        <w:t xml:space="preserve">форме, в том числе через МФЦ и нотариуса, уплачивать госпошлину не </w:t>
      </w:r>
      <w:r w:rsidR="00F327C9" w:rsidRPr="006F60D8">
        <w:rPr>
          <w:sz w:val="26"/>
          <w:szCs w:val="26"/>
        </w:rPr>
        <w:t>нужно.</w:t>
      </w:r>
    </w:p>
    <w:p w:rsidR="000B45F1" w:rsidRPr="006F60D8" w:rsidRDefault="000B45F1" w:rsidP="00B20906">
      <w:pPr>
        <w:autoSpaceDE w:val="0"/>
        <w:autoSpaceDN w:val="0"/>
        <w:adjustRightInd w:val="0"/>
        <w:snapToGrid w:val="0"/>
        <w:jc w:val="both"/>
        <w:rPr>
          <w:sz w:val="26"/>
          <w:szCs w:val="26"/>
        </w:rPr>
      </w:pPr>
    </w:p>
    <w:p w:rsidR="00F327C9" w:rsidRPr="006F60D8" w:rsidRDefault="000B45F1" w:rsidP="00F327C9">
      <w:pPr>
        <w:autoSpaceDE w:val="0"/>
        <w:autoSpaceDN w:val="0"/>
        <w:adjustRightInd w:val="0"/>
        <w:snapToGrid w:val="0"/>
        <w:jc w:val="both"/>
        <w:rPr>
          <w:sz w:val="26"/>
          <w:szCs w:val="26"/>
        </w:rPr>
      </w:pPr>
      <w:r w:rsidRPr="006F60D8">
        <w:rPr>
          <w:sz w:val="26"/>
          <w:szCs w:val="26"/>
        </w:rPr>
        <w:t>Представ</w:t>
      </w:r>
      <w:r w:rsidR="00D10702" w:rsidRPr="006F60D8">
        <w:rPr>
          <w:sz w:val="26"/>
          <w:szCs w:val="26"/>
        </w:rPr>
        <w:t xml:space="preserve">ить </w:t>
      </w:r>
      <w:r w:rsidRPr="006F60D8">
        <w:rPr>
          <w:sz w:val="26"/>
          <w:szCs w:val="26"/>
        </w:rPr>
        <w:t>документ</w:t>
      </w:r>
      <w:r w:rsidR="00D10702" w:rsidRPr="006F60D8">
        <w:rPr>
          <w:sz w:val="26"/>
          <w:szCs w:val="26"/>
        </w:rPr>
        <w:t>ы</w:t>
      </w:r>
      <w:r w:rsidRPr="006F60D8">
        <w:rPr>
          <w:sz w:val="26"/>
          <w:szCs w:val="26"/>
        </w:rPr>
        <w:t xml:space="preserve"> </w:t>
      </w:r>
      <w:r w:rsidR="00D10702" w:rsidRPr="006F60D8">
        <w:rPr>
          <w:sz w:val="26"/>
          <w:szCs w:val="26"/>
        </w:rPr>
        <w:t>о прекращении деятельности</w:t>
      </w:r>
      <w:r w:rsidRPr="006F60D8">
        <w:rPr>
          <w:sz w:val="26"/>
          <w:szCs w:val="26"/>
        </w:rPr>
        <w:t xml:space="preserve"> мож</w:t>
      </w:r>
      <w:r w:rsidR="00D10702" w:rsidRPr="006F60D8">
        <w:rPr>
          <w:sz w:val="26"/>
          <w:szCs w:val="26"/>
        </w:rPr>
        <w:t>но и через</w:t>
      </w:r>
      <w:r w:rsidRPr="006F60D8">
        <w:rPr>
          <w:sz w:val="26"/>
          <w:szCs w:val="26"/>
        </w:rPr>
        <w:t xml:space="preserve"> нотариус</w:t>
      </w:r>
      <w:r w:rsidR="00D10702" w:rsidRPr="006F60D8">
        <w:rPr>
          <w:sz w:val="26"/>
          <w:szCs w:val="26"/>
        </w:rPr>
        <w:t>а</w:t>
      </w:r>
      <w:r w:rsidRPr="006F60D8">
        <w:rPr>
          <w:sz w:val="26"/>
          <w:szCs w:val="26"/>
        </w:rPr>
        <w:t>. Необходимые документы</w:t>
      </w:r>
      <w:r w:rsidR="00F327C9" w:rsidRPr="006F60D8">
        <w:rPr>
          <w:sz w:val="26"/>
          <w:szCs w:val="26"/>
        </w:rPr>
        <w:t>,</w:t>
      </w:r>
      <w:r w:rsidRPr="006F60D8">
        <w:rPr>
          <w:sz w:val="26"/>
          <w:szCs w:val="26"/>
        </w:rPr>
        <w:t xml:space="preserve"> </w:t>
      </w:r>
      <w:r w:rsidR="00F327C9" w:rsidRPr="006F60D8">
        <w:rPr>
          <w:sz w:val="26"/>
          <w:szCs w:val="26"/>
        </w:rPr>
        <w:t>подписанные электронной подписью</w:t>
      </w:r>
      <w:r w:rsidR="00D10702" w:rsidRPr="006F60D8">
        <w:rPr>
          <w:sz w:val="26"/>
          <w:szCs w:val="26"/>
        </w:rPr>
        <w:t xml:space="preserve"> самого </w:t>
      </w:r>
      <w:r w:rsidR="00F327C9" w:rsidRPr="006F60D8">
        <w:rPr>
          <w:sz w:val="26"/>
          <w:szCs w:val="26"/>
        </w:rPr>
        <w:t xml:space="preserve">нотариуса, </w:t>
      </w:r>
      <w:r w:rsidR="00D10702" w:rsidRPr="006F60D8">
        <w:rPr>
          <w:sz w:val="26"/>
          <w:szCs w:val="26"/>
        </w:rPr>
        <w:t xml:space="preserve">он </w:t>
      </w:r>
      <w:r w:rsidRPr="006F60D8">
        <w:rPr>
          <w:sz w:val="26"/>
          <w:szCs w:val="26"/>
        </w:rPr>
        <w:t>направ</w:t>
      </w:r>
      <w:r w:rsidR="00D10702" w:rsidRPr="006F60D8">
        <w:rPr>
          <w:sz w:val="26"/>
          <w:szCs w:val="26"/>
        </w:rPr>
        <w:t>ит</w:t>
      </w:r>
      <w:r w:rsidRPr="006F60D8">
        <w:rPr>
          <w:sz w:val="26"/>
          <w:szCs w:val="26"/>
        </w:rPr>
        <w:t xml:space="preserve"> в регистрирующий орган </w:t>
      </w:r>
      <w:r w:rsidR="00F327C9" w:rsidRPr="006F60D8">
        <w:rPr>
          <w:sz w:val="26"/>
          <w:szCs w:val="26"/>
        </w:rPr>
        <w:t>через интернет.</w:t>
      </w:r>
    </w:p>
    <w:p w:rsidR="00F327C9" w:rsidRPr="006F60D8" w:rsidRDefault="00F327C9" w:rsidP="00F327C9">
      <w:pPr>
        <w:autoSpaceDE w:val="0"/>
        <w:autoSpaceDN w:val="0"/>
        <w:adjustRightInd w:val="0"/>
        <w:snapToGrid w:val="0"/>
        <w:jc w:val="both"/>
        <w:rPr>
          <w:sz w:val="26"/>
          <w:szCs w:val="26"/>
        </w:rPr>
      </w:pPr>
    </w:p>
    <w:p w:rsidR="00F327C9" w:rsidRPr="006F60D8" w:rsidRDefault="00F327C9" w:rsidP="00F327C9">
      <w:pPr>
        <w:autoSpaceDE w:val="0"/>
        <w:autoSpaceDN w:val="0"/>
        <w:adjustRightInd w:val="0"/>
        <w:snapToGrid w:val="0"/>
        <w:jc w:val="both"/>
        <w:rPr>
          <w:sz w:val="26"/>
          <w:szCs w:val="26"/>
        </w:rPr>
      </w:pPr>
      <w:r w:rsidRPr="006F60D8">
        <w:rPr>
          <w:sz w:val="26"/>
          <w:szCs w:val="26"/>
        </w:rPr>
        <w:t>***</w:t>
      </w:r>
    </w:p>
    <w:p w:rsidR="00787CCC" w:rsidRPr="001B1FD5" w:rsidRDefault="00787CCC" w:rsidP="00F327C9">
      <w:pPr>
        <w:pStyle w:val="af3"/>
        <w:ind w:left="0"/>
        <w:rPr>
          <w:sz w:val="24"/>
          <w:szCs w:val="24"/>
        </w:rPr>
      </w:pPr>
    </w:p>
    <w:p w:rsidR="00F327C9" w:rsidRPr="001B1FD5" w:rsidRDefault="00F327C9" w:rsidP="00F327C9">
      <w:pPr>
        <w:jc w:val="both"/>
        <w:rPr>
          <w:sz w:val="24"/>
          <w:szCs w:val="24"/>
        </w:rPr>
      </w:pPr>
      <w:r w:rsidRPr="001B1FD5">
        <w:rPr>
          <w:sz w:val="24"/>
          <w:szCs w:val="24"/>
        </w:rPr>
        <w:t xml:space="preserve">Реквизиты для уплаты страховых взносов </w:t>
      </w:r>
    </w:p>
    <w:p w:rsidR="00787CCC" w:rsidRPr="001B1FD5" w:rsidRDefault="00787CCC" w:rsidP="00787CCC">
      <w:pPr>
        <w:jc w:val="both"/>
        <w:rPr>
          <w:sz w:val="24"/>
          <w:szCs w:val="24"/>
        </w:rPr>
      </w:pPr>
    </w:p>
    <w:p w:rsidR="000B45F1" w:rsidRPr="001B1FD5" w:rsidRDefault="000B45F1" w:rsidP="00B20906">
      <w:pPr>
        <w:jc w:val="both"/>
        <w:textAlignment w:val="center"/>
        <w:rPr>
          <w:rFonts w:eastAsia="Calibri"/>
          <w:sz w:val="24"/>
          <w:szCs w:val="24"/>
          <w:lang w:eastAsia="en-US"/>
        </w:rPr>
      </w:pPr>
      <w:r w:rsidRPr="001B1FD5">
        <w:rPr>
          <w:rFonts w:eastAsia="Calibri"/>
          <w:sz w:val="24"/>
          <w:szCs w:val="24"/>
          <w:lang w:eastAsia="en-US"/>
        </w:rPr>
        <w:t>КБК по страховым взносам для  индивидуал</w:t>
      </w:r>
      <w:r w:rsidR="00F327C9" w:rsidRPr="001B1FD5">
        <w:rPr>
          <w:rFonts w:eastAsia="Calibri"/>
          <w:sz w:val="24"/>
          <w:szCs w:val="24"/>
          <w:lang w:eastAsia="en-US"/>
        </w:rPr>
        <w:t>ьных предпринимателей (за себя):</w:t>
      </w:r>
    </w:p>
    <w:p w:rsidR="00F327C9" w:rsidRPr="001B1FD5" w:rsidRDefault="00F327C9" w:rsidP="00B20906">
      <w:pPr>
        <w:jc w:val="both"/>
        <w:textAlignment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7"/>
        <w:gridCol w:w="2932"/>
        <w:gridCol w:w="3050"/>
      </w:tblGrid>
      <w:tr w:rsidR="000B45F1" w:rsidRPr="001B1FD5" w:rsidTr="00F327C9">
        <w:tc>
          <w:tcPr>
            <w:tcW w:w="2807" w:type="dxa"/>
            <w:shd w:val="clear" w:color="auto" w:fill="auto"/>
          </w:tcPr>
          <w:p w:rsidR="000B45F1" w:rsidRPr="001B1FD5" w:rsidRDefault="000B45F1" w:rsidP="00F327C9">
            <w:pPr>
              <w:jc w:val="center"/>
              <w:rPr>
                <w:sz w:val="24"/>
                <w:szCs w:val="24"/>
              </w:rPr>
            </w:pPr>
            <w:r w:rsidRPr="001B1FD5">
              <w:rPr>
                <w:sz w:val="24"/>
                <w:szCs w:val="24"/>
              </w:rPr>
              <w:t>Назначение платежа</w:t>
            </w:r>
          </w:p>
        </w:tc>
        <w:tc>
          <w:tcPr>
            <w:tcW w:w="2932" w:type="dxa"/>
            <w:shd w:val="clear" w:color="auto" w:fill="auto"/>
          </w:tcPr>
          <w:p w:rsidR="000B45F1" w:rsidRPr="001B1FD5" w:rsidRDefault="000B45F1" w:rsidP="00F327C9">
            <w:pPr>
              <w:jc w:val="center"/>
              <w:rPr>
                <w:sz w:val="24"/>
                <w:szCs w:val="24"/>
              </w:rPr>
            </w:pPr>
            <w:r w:rsidRPr="001B1FD5">
              <w:rPr>
                <w:sz w:val="24"/>
                <w:szCs w:val="24"/>
              </w:rPr>
              <w:t>Сумма к уплате в 2020 г</w:t>
            </w:r>
            <w:r w:rsidR="00F327C9" w:rsidRPr="001B1FD5">
              <w:rPr>
                <w:sz w:val="24"/>
                <w:szCs w:val="24"/>
              </w:rPr>
              <w:t>.</w:t>
            </w:r>
          </w:p>
        </w:tc>
        <w:tc>
          <w:tcPr>
            <w:tcW w:w="3050" w:type="dxa"/>
            <w:shd w:val="clear" w:color="auto" w:fill="auto"/>
          </w:tcPr>
          <w:p w:rsidR="000B45F1" w:rsidRPr="001B1FD5" w:rsidRDefault="000B45F1" w:rsidP="00F327C9">
            <w:pPr>
              <w:jc w:val="center"/>
              <w:rPr>
                <w:sz w:val="24"/>
                <w:szCs w:val="24"/>
              </w:rPr>
            </w:pPr>
            <w:r w:rsidRPr="001B1FD5">
              <w:rPr>
                <w:sz w:val="24"/>
                <w:szCs w:val="24"/>
              </w:rPr>
              <w:t>КБК</w:t>
            </w:r>
          </w:p>
        </w:tc>
      </w:tr>
      <w:tr w:rsidR="000B45F1" w:rsidRPr="001B1FD5" w:rsidTr="00F327C9">
        <w:tc>
          <w:tcPr>
            <w:tcW w:w="2807" w:type="dxa"/>
            <w:shd w:val="clear" w:color="auto" w:fill="auto"/>
          </w:tcPr>
          <w:p w:rsidR="000B45F1" w:rsidRPr="001B1FD5" w:rsidRDefault="000B45F1" w:rsidP="00B20906">
            <w:pPr>
              <w:jc w:val="both"/>
              <w:rPr>
                <w:sz w:val="24"/>
                <w:szCs w:val="24"/>
              </w:rPr>
            </w:pPr>
            <w:r w:rsidRPr="001B1FD5">
              <w:rPr>
                <w:sz w:val="24"/>
                <w:szCs w:val="24"/>
              </w:rPr>
              <w:t>ПФР страховая часть</w:t>
            </w:r>
          </w:p>
        </w:tc>
        <w:tc>
          <w:tcPr>
            <w:tcW w:w="2932" w:type="dxa"/>
            <w:shd w:val="clear" w:color="auto" w:fill="auto"/>
          </w:tcPr>
          <w:p w:rsidR="000B45F1" w:rsidRPr="001B1FD5" w:rsidRDefault="000B45F1" w:rsidP="00B20906">
            <w:pPr>
              <w:jc w:val="both"/>
              <w:rPr>
                <w:sz w:val="24"/>
                <w:szCs w:val="24"/>
              </w:rPr>
            </w:pPr>
            <w:r w:rsidRPr="001B1FD5">
              <w:rPr>
                <w:sz w:val="24"/>
                <w:szCs w:val="24"/>
                <w:lang w:val="en-US"/>
              </w:rPr>
              <w:t>32448</w:t>
            </w:r>
            <w:r w:rsidRPr="001B1FD5">
              <w:rPr>
                <w:sz w:val="24"/>
                <w:szCs w:val="24"/>
              </w:rPr>
              <w:t xml:space="preserve"> руб. 00 коп</w:t>
            </w:r>
          </w:p>
        </w:tc>
        <w:tc>
          <w:tcPr>
            <w:tcW w:w="3050" w:type="dxa"/>
            <w:shd w:val="clear" w:color="auto" w:fill="auto"/>
          </w:tcPr>
          <w:p w:rsidR="000B45F1" w:rsidRPr="001B1FD5" w:rsidRDefault="000B45F1" w:rsidP="00B20906">
            <w:pPr>
              <w:jc w:val="both"/>
              <w:rPr>
                <w:sz w:val="24"/>
                <w:szCs w:val="24"/>
              </w:rPr>
            </w:pPr>
            <w:r w:rsidRPr="001B1FD5">
              <w:rPr>
                <w:rFonts w:eastAsia="Calibri"/>
                <w:sz w:val="24"/>
                <w:szCs w:val="24"/>
                <w:lang w:eastAsia="en-US"/>
              </w:rPr>
              <w:t>182 10 2021 4006 1110 160</w:t>
            </w:r>
          </w:p>
        </w:tc>
      </w:tr>
      <w:tr w:rsidR="000B45F1" w:rsidRPr="001B1FD5" w:rsidTr="00F327C9">
        <w:tc>
          <w:tcPr>
            <w:tcW w:w="2807" w:type="dxa"/>
            <w:shd w:val="clear" w:color="auto" w:fill="auto"/>
          </w:tcPr>
          <w:p w:rsidR="000B45F1" w:rsidRPr="001B1FD5" w:rsidRDefault="000B45F1" w:rsidP="00B20906">
            <w:pPr>
              <w:jc w:val="both"/>
              <w:rPr>
                <w:sz w:val="24"/>
                <w:szCs w:val="24"/>
              </w:rPr>
            </w:pPr>
            <w:r w:rsidRPr="001B1FD5">
              <w:rPr>
                <w:sz w:val="24"/>
                <w:szCs w:val="24"/>
              </w:rPr>
              <w:t>ФФОМС</w:t>
            </w:r>
          </w:p>
        </w:tc>
        <w:tc>
          <w:tcPr>
            <w:tcW w:w="2932" w:type="dxa"/>
            <w:shd w:val="clear" w:color="auto" w:fill="auto"/>
          </w:tcPr>
          <w:p w:rsidR="000B45F1" w:rsidRPr="001B1FD5" w:rsidRDefault="000B45F1" w:rsidP="00B20906">
            <w:pPr>
              <w:jc w:val="both"/>
              <w:rPr>
                <w:sz w:val="24"/>
                <w:szCs w:val="24"/>
              </w:rPr>
            </w:pPr>
            <w:r w:rsidRPr="001B1FD5">
              <w:rPr>
                <w:sz w:val="24"/>
                <w:szCs w:val="24"/>
                <w:lang w:val="en-US"/>
              </w:rPr>
              <w:t>8426</w:t>
            </w:r>
            <w:r w:rsidRPr="001B1FD5">
              <w:rPr>
                <w:sz w:val="24"/>
                <w:szCs w:val="24"/>
              </w:rPr>
              <w:t xml:space="preserve"> руб. 00 коп</w:t>
            </w:r>
          </w:p>
        </w:tc>
        <w:tc>
          <w:tcPr>
            <w:tcW w:w="3050" w:type="dxa"/>
            <w:shd w:val="clear" w:color="auto" w:fill="auto"/>
          </w:tcPr>
          <w:p w:rsidR="000B45F1" w:rsidRPr="001B1FD5" w:rsidRDefault="000B45F1" w:rsidP="00B20906">
            <w:pPr>
              <w:jc w:val="both"/>
              <w:rPr>
                <w:sz w:val="24"/>
                <w:szCs w:val="24"/>
              </w:rPr>
            </w:pPr>
            <w:r w:rsidRPr="001B1FD5">
              <w:rPr>
                <w:sz w:val="24"/>
                <w:szCs w:val="24"/>
              </w:rPr>
              <w:t>182 10 2021 0308 1013 160</w:t>
            </w:r>
          </w:p>
        </w:tc>
      </w:tr>
    </w:tbl>
    <w:p w:rsidR="000B45F1" w:rsidRPr="001B1FD5" w:rsidRDefault="000B45F1" w:rsidP="00B20906">
      <w:pPr>
        <w:jc w:val="both"/>
        <w:rPr>
          <w:sz w:val="24"/>
          <w:szCs w:val="24"/>
          <w:u w:val="single"/>
        </w:rPr>
      </w:pPr>
    </w:p>
    <w:p w:rsidR="000B45F1" w:rsidRPr="001B1FD5" w:rsidRDefault="000B45F1" w:rsidP="00B20906">
      <w:pPr>
        <w:jc w:val="both"/>
        <w:rPr>
          <w:sz w:val="24"/>
          <w:szCs w:val="24"/>
        </w:rPr>
      </w:pPr>
      <w:r w:rsidRPr="001B1FD5">
        <w:rPr>
          <w:sz w:val="24"/>
          <w:szCs w:val="24"/>
        </w:rPr>
        <w:t>Получатель: УФК по Иркутской  обл</w:t>
      </w:r>
      <w:r w:rsidR="00F327C9" w:rsidRPr="001B1FD5">
        <w:rPr>
          <w:sz w:val="24"/>
          <w:szCs w:val="24"/>
        </w:rPr>
        <w:t>асти (</w:t>
      </w:r>
      <w:proofErr w:type="gramStart"/>
      <w:r w:rsidR="00F327C9" w:rsidRPr="001B1FD5">
        <w:rPr>
          <w:sz w:val="24"/>
          <w:szCs w:val="24"/>
        </w:rPr>
        <w:t>Межрайонная</w:t>
      </w:r>
      <w:proofErr w:type="gramEnd"/>
      <w:r w:rsidR="00F327C9" w:rsidRPr="001B1FD5">
        <w:rPr>
          <w:sz w:val="24"/>
          <w:szCs w:val="24"/>
        </w:rPr>
        <w:t xml:space="preserve"> ИФНС России №</w:t>
      </w:r>
      <w:r w:rsidRPr="001B1FD5">
        <w:rPr>
          <w:sz w:val="24"/>
          <w:szCs w:val="24"/>
        </w:rPr>
        <w:t>15 по Иркутской обл.)</w:t>
      </w:r>
    </w:p>
    <w:p w:rsidR="00F327C9" w:rsidRPr="001B1FD5" w:rsidRDefault="000B45F1" w:rsidP="00B20906">
      <w:pPr>
        <w:jc w:val="both"/>
        <w:rPr>
          <w:sz w:val="24"/>
          <w:szCs w:val="24"/>
        </w:rPr>
      </w:pPr>
      <w:r w:rsidRPr="001B1FD5">
        <w:rPr>
          <w:sz w:val="24"/>
          <w:szCs w:val="24"/>
        </w:rPr>
        <w:t xml:space="preserve">ИНН получателя: 3805701678, </w:t>
      </w:r>
    </w:p>
    <w:p w:rsidR="000B45F1" w:rsidRPr="001B1FD5" w:rsidRDefault="000B45F1" w:rsidP="00B20906">
      <w:pPr>
        <w:jc w:val="both"/>
        <w:rPr>
          <w:sz w:val="24"/>
          <w:szCs w:val="24"/>
        </w:rPr>
      </w:pPr>
      <w:r w:rsidRPr="001B1FD5">
        <w:rPr>
          <w:sz w:val="24"/>
          <w:szCs w:val="24"/>
        </w:rPr>
        <w:t>КПП 380501001</w:t>
      </w:r>
    </w:p>
    <w:p w:rsidR="000B45F1" w:rsidRPr="001B1FD5" w:rsidRDefault="000B45F1" w:rsidP="00B20906">
      <w:pPr>
        <w:jc w:val="both"/>
        <w:rPr>
          <w:sz w:val="24"/>
          <w:szCs w:val="24"/>
        </w:rPr>
      </w:pPr>
      <w:r w:rsidRPr="001B1FD5">
        <w:rPr>
          <w:sz w:val="24"/>
          <w:szCs w:val="24"/>
        </w:rPr>
        <w:t>Банк получателя: Отделение Иркутск</w:t>
      </w:r>
    </w:p>
    <w:p w:rsidR="00F327C9" w:rsidRPr="001B1FD5" w:rsidRDefault="000B45F1" w:rsidP="00B20906">
      <w:pPr>
        <w:jc w:val="both"/>
        <w:rPr>
          <w:sz w:val="24"/>
          <w:szCs w:val="24"/>
        </w:rPr>
      </w:pPr>
      <w:r w:rsidRPr="001B1FD5">
        <w:rPr>
          <w:sz w:val="24"/>
          <w:szCs w:val="24"/>
        </w:rPr>
        <w:t>БИК: 042520001</w:t>
      </w:r>
    </w:p>
    <w:p w:rsidR="000B45F1" w:rsidRPr="001B1FD5" w:rsidRDefault="000B45F1" w:rsidP="00B20906">
      <w:pPr>
        <w:jc w:val="both"/>
        <w:rPr>
          <w:sz w:val="24"/>
          <w:szCs w:val="24"/>
        </w:rPr>
      </w:pPr>
      <w:r w:rsidRPr="001B1FD5">
        <w:rPr>
          <w:sz w:val="24"/>
          <w:szCs w:val="24"/>
        </w:rPr>
        <w:t xml:space="preserve">СЧЕТ: </w:t>
      </w:r>
      <w:r w:rsidRPr="001B1FD5">
        <w:rPr>
          <w:bCs/>
          <w:sz w:val="24"/>
          <w:szCs w:val="24"/>
        </w:rPr>
        <w:t xml:space="preserve">40101810250048010001 </w:t>
      </w:r>
    </w:p>
    <w:p w:rsidR="000B45F1" w:rsidRPr="001B1FD5" w:rsidRDefault="000B45F1" w:rsidP="00B20906">
      <w:pPr>
        <w:jc w:val="both"/>
        <w:rPr>
          <w:rFonts w:eastAsia="Calibri"/>
          <w:sz w:val="24"/>
          <w:szCs w:val="24"/>
          <w:lang w:eastAsia="en-US"/>
        </w:rPr>
      </w:pPr>
      <w:r w:rsidRPr="001B1FD5">
        <w:rPr>
          <w:sz w:val="24"/>
          <w:szCs w:val="24"/>
        </w:rPr>
        <w:t>ОКТМО: код муниципального образования по месту регистрации  плательщика.</w:t>
      </w:r>
    </w:p>
    <w:p w:rsidR="0003393F" w:rsidRPr="001B1FD5" w:rsidRDefault="0003393F" w:rsidP="00B20906">
      <w:pPr>
        <w:jc w:val="both"/>
        <w:rPr>
          <w:sz w:val="24"/>
          <w:szCs w:val="24"/>
        </w:rPr>
      </w:pPr>
    </w:p>
    <w:p w:rsidR="00340426" w:rsidRPr="001B1FD5" w:rsidRDefault="00340426" w:rsidP="00B20906">
      <w:pPr>
        <w:jc w:val="both"/>
        <w:rPr>
          <w:sz w:val="24"/>
          <w:szCs w:val="24"/>
        </w:rPr>
      </w:pPr>
    </w:p>
    <w:p w:rsidR="00340426" w:rsidRPr="001B1FD5" w:rsidRDefault="00340426" w:rsidP="00B20906">
      <w:pPr>
        <w:jc w:val="both"/>
        <w:rPr>
          <w:sz w:val="24"/>
          <w:szCs w:val="24"/>
        </w:rPr>
      </w:pPr>
    </w:p>
    <w:p w:rsidR="00340426" w:rsidRPr="00340426" w:rsidRDefault="00340426" w:rsidP="00340426">
      <w:pPr>
        <w:rPr>
          <w:sz w:val="20"/>
          <w:szCs w:val="20"/>
        </w:rPr>
      </w:pPr>
    </w:p>
    <w:sectPr w:rsidR="00340426" w:rsidRPr="00340426" w:rsidSect="00F327C9">
      <w:footerReference w:type="even" r:id="rId10"/>
      <w:footerReference w:type="default" r:id="rId11"/>
      <w:pgSz w:w="11906" w:h="16838"/>
      <w:pgMar w:top="426" w:right="424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EC2" w:rsidRDefault="00460EC2">
      <w:r>
        <w:separator/>
      </w:r>
    </w:p>
  </w:endnote>
  <w:endnote w:type="continuationSeparator" w:id="0">
    <w:p w:rsidR="00460EC2" w:rsidRDefault="00460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FD5" w:rsidRDefault="001B1FD5" w:rsidP="00097F10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B1FD5" w:rsidRDefault="001B1FD5" w:rsidP="002B7E8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FD5" w:rsidRDefault="001B1FD5" w:rsidP="00B50BD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EC2" w:rsidRDefault="00460EC2">
      <w:r>
        <w:separator/>
      </w:r>
    </w:p>
  </w:footnote>
  <w:footnote w:type="continuationSeparator" w:id="0">
    <w:p w:rsidR="00460EC2" w:rsidRDefault="00460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705BC"/>
    <w:multiLevelType w:val="hybridMultilevel"/>
    <w:tmpl w:val="CCE897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7EF5E9B"/>
    <w:multiLevelType w:val="hybridMultilevel"/>
    <w:tmpl w:val="FB2ECF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53B46E17"/>
    <w:multiLevelType w:val="hybridMultilevel"/>
    <w:tmpl w:val="D492979C"/>
    <w:lvl w:ilvl="0" w:tplc="A90815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4A540C04">
      <w:numFmt w:val="none"/>
      <w:lvlText w:val=""/>
      <w:lvlJc w:val="left"/>
      <w:pPr>
        <w:tabs>
          <w:tab w:val="num" w:pos="360"/>
        </w:tabs>
      </w:pPr>
    </w:lvl>
    <w:lvl w:ilvl="2" w:tplc="42784E16">
      <w:numFmt w:val="none"/>
      <w:lvlText w:val=""/>
      <w:lvlJc w:val="left"/>
      <w:pPr>
        <w:tabs>
          <w:tab w:val="num" w:pos="360"/>
        </w:tabs>
      </w:pPr>
    </w:lvl>
    <w:lvl w:ilvl="3" w:tplc="379845A8">
      <w:numFmt w:val="none"/>
      <w:lvlText w:val=""/>
      <w:lvlJc w:val="left"/>
      <w:pPr>
        <w:tabs>
          <w:tab w:val="num" w:pos="360"/>
        </w:tabs>
      </w:pPr>
    </w:lvl>
    <w:lvl w:ilvl="4" w:tplc="B1FECA80">
      <w:numFmt w:val="none"/>
      <w:lvlText w:val=""/>
      <w:lvlJc w:val="left"/>
      <w:pPr>
        <w:tabs>
          <w:tab w:val="num" w:pos="360"/>
        </w:tabs>
      </w:pPr>
    </w:lvl>
    <w:lvl w:ilvl="5" w:tplc="22080100">
      <w:numFmt w:val="none"/>
      <w:lvlText w:val=""/>
      <w:lvlJc w:val="left"/>
      <w:pPr>
        <w:tabs>
          <w:tab w:val="num" w:pos="360"/>
        </w:tabs>
      </w:pPr>
    </w:lvl>
    <w:lvl w:ilvl="6" w:tplc="D7C4F6E8">
      <w:numFmt w:val="none"/>
      <w:lvlText w:val=""/>
      <w:lvlJc w:val="left"/>
      <w:pPr>
        <w:tabs>
          <w:tab w:val="num" w:pos="360"/>
        </w:tabs>
      </w:pPr>
    </w:lvl>
    <w:lvl w:ilvl="7" w:tplc="A53A4A10">
      <w:numFmt w:val="none"/>
      <w:lvlText w:val=""/>
      <w:lvlJc w:val="left"/>
      <w:pPr>
        <w:tabs>
          <w:tab w:val="num" w:pos="360"/>
        </w:tabs>
      </w:pPr>
    </w:lvl>
    <w:lvl w:ilvl="8" w:tplc="9D74F5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">
    <w:nsid w:val="6D440AF7"/>
    <w:multiLevelType w:val="hybridMultilevel"/>
    <w:tmpl w:val="82AA5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540"/>
    <w:rsid w:val="000023F6"/>
    <w:rsid w:val="000033A2"/>
    <w:rsid w:val="00003750"/>
    <w:rsid w:val="00004F00"/>
    <w:rsid w:val="000130BE"/>
    <w:rsid w:val="00016B13"/>
    <w:rsid w:val="00017D3F"/>
    <w:rsid w:val="000307B2"/>
    <w:rsid w:val="00033883"/>
    <w:rsid w:val="0003393F"/>
    <w:rsid w:val="00034182"/>
    <w:rsid w:val="00035CE4"/>
    <w:rsid w:val="00036649"/>
    <w:rsid w:val="00042594"/>
    <w:rsid w:val="0005006F"/>
    <w:rsid w:val="00055617"/>
    <w:rsid w:val="00056FB7"/>
    <w:rsid w:val="0006192A"/>
    <w:rsid w:val="00065074"/>
    <w:rsid w:val="00074B60"/>
    <w:rsid w:val="00086494"/>
    <w:rsid w:val="00091838"/>
    <w:rsid w:val="00097AF5"/>
    <w:rsid w:val="00097F10"/>
    <w:rsid w:val="000A595F"/>
    <w:rsid w:val="000A7165"/>
    <w:rsid w:val="000B0448"/>
    <w:rsid w:val="000B45F1"/>
    <w:rsid w:val="000C5D6A"/>
    <w:rsid w:val="000C6A13"/>
    <w:rsid w:val="000C7116"/>
    <w:rsid w:val="000C78D0"/>
    <w:rsid w:val="000D2DD1"/>
    <w:rsid w:val="000D3389"/>
    <w:rsid w:val="000D5A54"/>
    <w:rsid w:val="000D7873"/>
    <w:rsid w:val="000F1CC5"/>
    <w:rsid w:val="000F2380"/>
    <w:rsid w:val="000F320F"/>
    <w:rsid w:val="000F5948"/>
    <w:rsid w:val="00102EE2"/>
    <w:rsid w:val="0010594F"/>
    <w:rsid w:val="0011309F"/>
    <w:rsid w:val="00124816"/>
    <w:rsid w:val="00124EF6"/>
    <w:rsid w:val="0012573D"/>
    <w:rsid w:val="00126568"/>
    <w:rsid w:val="001367B1"/>
    <w:rsid w:val="001373E9"/>
    <w:rsid w:val="001564D6"/>
    <w:rsid w:val="00160766"/>
    <w:rsid w:val="00164824"/>
    <w:rsid w:val="0016680A"/>
    <w:rsid w:val="0017248C"/>
    <w:rsid w:val="00180C9E"/>
    <w:rsid w:val="00187C01"/>
    <w:rsid w:val="001A1CC1"/>
    <w:rsid w:val="001A28F3"/>
    <w:rsid w:val="001A6CAC"/>
    <w:rsid w:val="001A6DAE"/>
    <w:rsid w:val="001A7B81"/>
    <w:rsid w:val="001B1FD5"/>
    <w:rsid w:val="001B3C91"/>
    <w:rsid w:val="001B7459"/>
    <w:rsid w:val="001C014D"/>
    <w:rsid w:val="001C2906"/>
    <w:rsid w:val="001C3DF9"/>
    <w:rsid w:val="001C54BF"/>
    <w:rsid w:val="001C73AE"/>
    <w:rsid w:val="001D2A01"/>
    <w:rsid w:val="001D5631"/>
    <w:rsid w:val="001E3883"/>
    <w:rsid w:val="001E730F"/>
    <w:rsid w:val="00202291"/>
    <w:rsid w:val="00216190"/>
    <w:rsid w:val="0021649D"/>
    <w:rsid w:val="00217770"/>
    <w:rsid w:val="0022585E"/>
    <w:rsid w:val="00225F02"/>
    <w:rsid w:val="00241B2B"/>
    <w:rsid w:val="002425F5"/>
    <w:rsid w:val="002462F3"/>
    <w:rsid w:val="00247283"/>
    <w:rsid w:val="002611BE"/>
    <w:rsid w:val="002663C2"/>
    <w:rsid w:val="00266E52"/>
    <w:rsid w:val="00284443"/>
    <w:rsid w:val="0029248B"/>
    <w:rsid w:val="0029323A"/>
    <w:rsid w:val="002A0BA8"/>
    <w:rsid w:val="002B2314"/>
    <w:rsid w:val="002B5171"/>
    <w:rsid w:val="002B5D93"/>
    <w:rsid w:val="002B7E8A"/>
    <w:rsid w:val="002C1833"/>
    <w:rsid w:val="002C18F5"/>
    <w:rsid w:val="002C2724"/>
    <w:rsid w:val="002D4C1C"/>
    <w:rsid w:val="002D7803"/>
    <w:rsid w:val="002D7E89"/>
    <w:rsid w:val="002F4E23"/>
    <w:rsid w:val="00304641"/>
    <w:rsid w:val="0031178F"/>
    <w:rsid w:val="0033057B"/>
    <w:rsid w:val="003346D1"/>
    <w:rsid w:val="00340426"/>
    <w:rsid w:val="00344522"/>
    <w:rsid w:val="003450D3"/>
    <w:rsid w:val="00354F1A"/>
    <w:rsid w:val="00356650"/>
    <w:rsid w:val="00356663"/>
    <w:rsid w:val="003569BB"/>
    <w:rsid w:val="00360CB2"/>
    <w:rsid w:val="0036609B"/>
    <w:rsid w:val="00371AC0"/>
    <w:rsid w:val="00383B23"/>
    <w:rsid w:val="00391023"/>
    <w:rsid w:val="00395070"/>
    <w:rsid w:val="003B3630"/>
    <w:rsid w:val="003B7077"/>
    <w:rsid w:val="003C0595"/>
    <w:rsid w:val="003C1BF6"/>
    <w:rsid w:val="003C53C4"/>
    <w:rsid w:val="003F4B5C"/>
    <w:rsid w:val="003F5E15"/>
    <w:rsid w:val="003F5F4B"/>
    <w:rsid w:val="0040591C"/>
    <w:rsid w:val="00412CDA"/>
    <w:rsid w:val="004138F9"/>
    <w:rsid w:val="004151BE"/>
    <w:rsid w:val="00416EC4"/>
    <w:rsid w:val="004174CB"/>
    <w:rsid w:val="0042280E"/>
    <w:rsid w:val="00424E9D"/>
    <w:rsid w:val="004342F2"/>
    <w:rsid w:val="0043681F"/>
    <w:rsid w:val="004371FF"/>
    <w:rsid w:val="00443664"/>
    <w:rsid w:val="00447B3A"/>
    <w:rsid w:val="00453B67"/>
    <w:rsid w:val="00456CDE"/>
    <w:rsid w:val="00460EC2"/>
    <w:rsid w:val="00462BA5"/>
    <w:rsid w:val="00480502"/>
    <w:rsid w:val="00480922"/>
    <w:rsid w:val="00481158"/>
    <w:rsid w:val="00496F78"/>
    <w:rsid w:val="004A1D4C"/>
    <w:rsid w:val="004A6187"/>
    <w:rsid w:val="004A7CBD"/>
    <w:rsid w:val="004B318D"/>
    <w:rsid w:val="004C2760"/>
    <w:rsid w:val="004C2AAE"/>
    <w:rsid w:val="004C6D01"/>
    <w:rsid w:val="004C79DA"/>
    <w:rsid w:val="004D0118"/>
    <w:rsid w:val="004D079D"/>
    <w:rsid w:val="004E3BEB"/>
    <w:rsid w:val="004E4313"/>
    <w:rsid w:val="004E6935"/>
    <w:rsid w:val="004E70D5"/>
    <w:rsid w:val="004F32B4"/>
    <w:rsid w:val="004F403B"/>
    <w:rsid w:val="00500924"/>
    <w:rsid w:val="005304F7"/>
    <w:rsid w:val="00531865"/>
    <w:rsid w:val="005321E3"/>
    <w:rsid w:val="00535A75"/>
    <w:rsid w:val="005413DA"/>
    <w:rsid w:val="00542BC8"/>
    <w:rsid w:val="00543869"/>
    <w:rsid w:val="00545BFE"/>
    <w:rsid w:val="00545E7D"/>
    <w:rsid w:val="00546D04"/>
    <w:rsid w:val="00550995"/>
    <w:rsid w:val="0055270E"/>
    <w:rsid w:val="005561C2"/>
    <w:rsid w:val="00567052"/>
    <w:rsid w:val="00567127"/>
    <w:rsid w:val="00582E90"/>
    <w:rsid w:val="005905EC"/>
    <w:rsid w:val="00593341"/>
    <w:rsid w:val="00593C87"/>
    <w:rsid w:val="00594A64"/>
    <w:rsid w:val="00596417"/>
    <w:rsid w:val="005967E6"/>
    <w:rsid w:val="005A0A36"/>
    <w:rsid w:val="005B4FFF"/>
    <w:rsid w:val="005C1369"/>
    <w:rsid w:val="005C2E81"/>
    <w:rsid w:val="005C6979"/>
    <w:rsid w:val="005E1765"/>
    <w:rsid w:val="005E5858"/>
    <w:rsid w:val="005F7AD6"/>
    <w:rsid w:val="00600A37"/>
    <w:rsid w:val="00603E21"/>
    <w:rsid w:val="00616538"/>
    <w:rsid w:val="00616AD4"/>
    <w:rsid w:val="00625480"/>
    <w:rsid w:val="006317FD"/>
    <w:rsid w:val="00640FE8"/>
    <w:rsid w:val="00642EBD"/>
    <w:rsid w:val="00653685"/>
    <w:rsid w:val="006552B1"/>
    <w:rsid w:val="00656B79"/>
    <w:rsid w:val="00665C7B"/>
    <w:rsid w:val="00667D81"/>
    <w:rsid w:val="00671170"/>
    <w:rsid w:val="006713A3"/>
    <w:rsid w:val="00684E9C"/>
    <w:rsid w:val="00686BB3"/>
    <w:rsid w:val="00695BA3"/>
    <w:rsid w:val="00697BD5"/>
    <w:rsid w:val="006A133A"/>
    <w:rsid w:val="006B702E"/>
    <w:rsid w:val="006C54C3"/>
    <w:rsid w:val="006C5540"/>
    <w:rsid w:val="006D04FE"/>
    <w:rsid w:val="006D2050"/>
    <w:rsid w:val="006E0F9C"/>
    <w:rsid w:val="006E58D3"/>
    <w:rsid w:val="006F3176"/>
    <w:rsid w:val="006F60D8"/>
    <w:rsid w:val="00700B11"/>
    <w:rsid w:val="00713C9F"/>
    <w:rsid w:val="0072656C"/>
    <w:rsid w:val="007323B9"/>
    <w:rsid w:val="00736F19"/>
    <w:rsid w:val="007406C5"/>
    <w:rsid w:val="00756479"/>
    <w:rsid w:val="007564C2"/>
    <w:rsid w:val="0076033A"/>
    <w:rsid w:val="00762789"/>
    <w:rsid w:val="007628F0"/>
    <w:rsid w:val="00766362"/>
    <w:rsid w:val="00766D39"/>
    <w:rsid w:val="0077275C"/>
    <w:rsid w:val="007769AF"/>
    <w:rsid w:val="00786C29"/>
    <w:rsid w:val="007870BF"/>
    <w:rsid w:val="00787CCC"/>
    <w:rsid w:val="00793E05"/>
    <w:rsid w:val="007A0056"/>
    <w:rsid w:val="007A3074"/>
    <w:rsid w:val="007C56AF"/>
    <w:rsid w:val="007C6F3C"/>
    <w:rsid w:val="007D5EBA"/>
    <w:rsid w:val="007E6741"/>
    <w:rsid w:val="007F03D5"/>
    <w:rsid w:val="007F7277"/>
    <w:rsid w:val="0080528E"/>
    <w:rsid w:val="00806271"/>
    <w:rsid w:val="0081263E"/>
    <w:rsid w:val="008149DE"/>
    <w:rsid w:val="00820738"/>
    <w:rsid w:val="008213F1"/>
    <w:rsid w:val="00830783"/>
    <w:rsid w:val="008316DE"/>
    <w:rsid w:val="008355F7"/>
    <w:rsid w:val="00835F95"/>
    <w:rsid w:val="00840EA9"/>
    <w:rsid w:val="00841FD6"/>
    <w:rsid w:val="00851234"/>
    <w:rsid w:val="00860B81"/>
    <w:rsid w:val="008632E5"/>
    <w:rsid w:val="00873EEB"/>
    <w:rsid w:val="0087497A"/>
    <w:rsid w:val="00877B2C"/>
    <w:rsid w:val="008804C0"/>
    <w:rsid w:val="00890513"/>
    <w:rsid w:val="00891A97"/>
    <w:rsid w:val="008A11BB"/>
    <w:rsid w:val="008A7F01"/>
    <w:rsid w:val="008B0E10"/>
    <w:rsid w:val="008C0F10"/>
    <w:rsid w:val="008C25F0"/>
    <w:rsid w:val="008C5DE6"/>
    <w:rsid w:val="008C5F47"/>
    <w:rsid w:val="008D5EF5"/>
    <w:rsid w:val="008E0AC8"/>
    <w:rsid w:val="008E6257"/>
    <w:rsid w:val="008E7467"/>
    <w:rsid w:val="008F7E75"/>
    <w:rsid w:val="00902150"/>
    <w:rsid w:val="00907BCD"/>
    <w:rsid w:val="00916403"/>
    <w:rsid w:val="0092058B"/>
    <w:rsid w:val="00920A8C"/>
    <w:rsid w:val="00927C7B"/>
    <w:rsid w:val="009319CA"/>
    <w:rsid w:val="00931A90"/>
    <w:rsid w:val="00933C67"/>
    <w:rsid w:val="009476E0"/>
    <w:rsid w:val="00947D02"/>
    <w:rsid w:val="009551E9"/>
    <w:rsid w:val="00971A79"/>
    <w:rsid w:val="00973C7A"/>
    <w:rsid w:val="00981DF7"/>
    <w:rsid w:val="009843D0"/>
    <w:rsid w:val="00984D75"/>
    <w:rsid w:val="009875DB"/>
    <w:rsid w:val="009A0147"/>
    <w:rsid w:val="009A55E3"/>
    <w:rsid w:val="009B03F4"/>
    <w:rsid w:val="009B26EE"/>
    <w:rsid w:val="009B6A93"/>
    <w:rsid w:val="009B722C"/>
    <w:rsid w:val="009C2BD6"/>
    <w:rsid w:val="009C49D5"/>
    <w:rsid w:val="009C5BAD"/>
    <w:rsid w:val="009D507F"/>
    <w:rsid w:val="009E571A"/>
    <w:rsid w:val="009F449D"/>
    <w:rsid w:val="009F73BD"/>
    <w:rsid w:val="009F779D"/>
    <w:rsid w:val="00A0239F"/>
    <w:rsid w:val="00A03305"/>
    <w:rsid w:val="00A04256"/>
    <w:rsid w:val="00A164E7"/>
    <w:rsid w:val="00A257E2"/>
    <w:rsid w:val="00A329FF"/>
    <w:rsid w:val="00A348DB"/>
    <w:rsid w:val="00A35B34"/>
    <w:rsid w:val="00A40004"/>
    <w:rsid w:val="00A41CC3"/>
    <w:rsid w:val="00A42012"/>
    <w:rsid w:val="00A43DD1"/>
    <w:rsid w:val="00A464FA"/>
    <w:rsid w:val="00A471A9"/>
    <w:rsid w:val="00A541B1"/>
    <w:rsid w:val="00A61E0B"/>
    <w:rsid w:val="00A63072"/>
    <w:rsid w:val="00A63F75"/>
    <w:rsid w:val="00A656B5"/>
    <w:rsid w:val="00A70301"/>
    <w:rsid w:val="00A751DC"/>
    <w:rsid w:val="00A77238"/>
    <w:rsid w:val="00A826F3"/>
    <w:rsid w:val="00A90C16"/>
    <w:rsid w:val="00A9757E"/>
    <w:rsid w:val="00AA05D0"/>
    <w:rsid w:val="00AA2372"/>
    <w:rsid w:val="00AA6350"/>
    <w:rsid w:val="00AB0518"/>
    <w:rsid w:val="00AC0CEE"/>
    <w:rsid w:val="00AC5663"/>
    <w:rsid w:val="00AD20F5"/>
    <w:rsid w:val="00AE183C"/>
    <w:rsid w:val="00AE3E11"/>
    <w:rsid w:val="00AE562B"/>
    <w:rsid w:val="00AE6D50"/>
    <w:rsid w:val="00AF54E8"/>
    <w:rsid w:val="00B011DF"/>
    <w:rsid w:val="00B01BCF"/>
    <w:rsid w:val="00B1251D"/>
    <w:rsid w:val="00B12EF1"/>
    <w:rsid w:val="00B14545"/>
    <w:rsid w:val="00B20906"/>
    <w:rsid w:val="00B244E7"/>
    <w:rsid w:val="00B27A8A"/>
    <w:rsid w:val="00B32EDA"/>
    <w:rsid w:val="00B3368F"/>
    <w:rsid w:val="00B34770"/>
    <w:rsid w:val="00B40139"/>
    <w:rsid w:val="00B41450"/>
    <w:rsid w:val="00B41481"/>
    <w:rsid w:val="00B41DC8"/>
    <w:rsid w:val="00B464D7"/>
    <w:rsid w:val="00B50A81"/>
    <w:rsid w:val="00B50BD7"/>
    <w:rsid w:val="00B522DC"/>
    <w:rsid w:val="00B56B9E"/>
    <w:rsid w:val="00B61C04"/>
    <w:rsid w:val="00B660E1"/>
    <w:rsid w:val="00B70284"/>
    <w:rsid w:val="00B90315"/>
    <w:rsid w:val="00B9192A"/>
    <w:rsid w:val="00B9202B"/>
    <w:rsid w:val="00BA2096"/>
    <w:rsid w:val="00BA3DEB"/>
    <w:rsid w:val="00BB2380"/>
    <w:rsid w:val="00BB30B7"/>
    <w:rsid w:val="00BB5786"/>
    <w:rsid w:val="00BB6689"/>
    <w:rsid w:val="00BB748D"/>
    <w:rsid w:val="00BC0DBD"/>
    <w:rsid w:val="00BC4570"/>
    <w:rsid w:val="00BD167E"/>
    <w:rsid w:val="00BD27E4"/>
    <w:rsid w:val="00BD5B19"/>
    <w:rsid w:val="00BD62A8"/>
    <w:rsid w:val="00BD63FA"/>
    <w:rsid w:val="00BD6FF2"/>
    <w:rsid w:val="00BE6F9F"/>
    <w:rsid w:val="00BF5A13"/>
    <w:rsid w:val="00C101F4"/>
    <w:rsid w:val="00C218C5"/>
    <w:rsid w:val="00C36438"/>
    <w:rsid w:val="00C409B6"/>
    <w:rsid w:val="00C449F6"/>
    <w:rsid w:val="00C50B31"/>
    <w:rsid w:val="00C510DD"/>
    <w:rsid w:val="00C51D9C"/>
    <w:rsid w:val="00C551B6"/>
    <w:rsid w:val="00C57C94"/>
    <w:rsid w:val="00C65905"/>
    <w:rsid w:val="00C667C5"/>
    <w:rsid w:val="00C8021D"/>
    <w:rsid w:val="00C9208E"/>
    <w:rsid w:val="00C94DE9"/>
    <w:rsid w:val="00CA2EBF"/>
    <w:rsid w:val="00CA5F79"/>
    <w:rsid w:val="00CB1D4B"/>
    <w:rsid w:val="00CB3E95"/>
    <w:rsid w:val="00CB60C4"/>
    <w:rsid w:val="00CC30EC"/>
    <w:rsid w:val="00CC39E5"/>
    <w:rsid w:val="00CD70E3"/>
    <w:rsid w:val="00CE0D7B"/>
    <w:rsid w:val="00CF20C1"/>
    <w:rsid w:val="00D0045B"/>
    <w:rsid w:val="00D013A0"/>
    <w:rsid w:val="00D0469E"/>
    <w:rsid w:val="00D04C0B"/>
    <w:rsid w:val="00D10702"/>
    <w:rsid w:val="00D311AE"/>
    <w:rsid w:val="00D3336B"/>
    <w:rsid w:val="00D3343F"/>
    <w:rsid w:val="00D33A8B"/>
    <w:rsid w:val="00D34583"/>
    <w:rsid w:val="00D34597"/>
    <w:rsid w:val="00D36664"/>
    <w:rsid w:val="00D46859"/>
    <w:rsid w:val="00D55793"/>
    <w:rsid w:val="00D56C3C"/>
    <w:rsid w:val="00D65A74"/>
    <w:rsid w:val="00D702D6"/>
    <w:rsid w:val="00D80C7E"/>
    <w:rsid w:val="00D8226D"/>
    <w:rsid w:val="00D82EAD"/>
    <w:rsid w:val="00D919C8"/>
    <w:rsid w:val="00D92940"/>
    <w:rsid w:val="00D95DF1"/>
    <w:rsid w:val="00DA49E4"/>
    <w:rsid w:val="00DA79AC"/>
    <w:rsid w:val="00DB27A5"/>
    <w:rsid w:val="00DB632D"/>
    <w:rsid w:val="00DC34EE"/>
    <w:rsid w:val="00DC6894"/>
    <w:rsid w:val="00DD07D8"/>
    <w:rsid w:val="00DE02C1"/>
    <w:rsid w:val="00DE1C2C"/>
    <w:rsid w:val="00DE3B76"/>
    <w:rsid w:val="00DE70F8"/>
    <w:rsid w:val="00DF327A"/>
    <w:rsid w:val="00E03C60"/>
    <w:rsid w:val="00E061B8"/>
    <w:rsid w:val="00E324CA"/>
    <w:rsid w:val="00E35559"/>
    <w:rsid w:val="00E35B9C"/>
    <w:rsid w:val="00E36072"/>
    <w:rsid w:val="00E36550"/>
    <w:rsid w:val="00E44425"/>
    <w:rsid w:val="00E4590A"/>
    <w:rsid w:val="00E5538B"/>
    <w:rsid w:val="00E704B3"/>
    <w:rsid w:val="00E732BB"/>
    <w:rsid w:val="00E73A63"/>
    <w:rsid w:val="00E77FFD"/>
    <w:rsid w:val="00E84616"/>
    <w:rsid w:val="00EB261A"/>
    <w:rsid w:val="00EB382A"/>
    <w:rsid w:val="00EB5673"/>
    <w:rsid w:val="00EB598B"/>
    <w:rsid w:val="00EC0E5A"/>
    <w:rsid w:val="00EC72F3"/>
    <w:rsid w:val="00ED3284"/>
    <w:rsid w:val="00ED5854"/>
    <w:rsid w:val="00ED76C8"/>
    <w:rsid w:val="00EE0A0E"/>
    <w:rsid w:val="00EE1CEB"/>
    <w:rsid w:val="00EE23F9"/>
    <w:rsid w:val="00EE3BC6"/>
    <w:rsid w:val="00EE7E98"/>
    <w:rsid w:val="00EF119D"/>
    <w:rsid w:val="00EF5A08"/>
    <w:rsid w:val="00F23A6B"/>
    <w:rsid w:val="00F327C9"/>
    <w:rsid w:val="00F331C8"/>
    <w:rsid w:val="00F5131E"/>
    <w:rsid w:val="00F53369"/>
    <w:rsid w:val="00F559A7"/>
    <w:rsid w:val="00F57C0C"/>
    <w:rsid w:val="00F621F4"/>
    <w:rsid w:val="00F641A3"/>
    <w:rsid w:val="00F651DF"/>
    <w:rsid w:val="00F712F4"/>
    <w:rsid w:val="00F718DD"/>
    <w:rsid w:val="00F774A6"/>
    <w:rsid w:val="00F904F6"/>
    <w:rsid w:val="00F958A3"/>
    <w:rsid w:val="00FA357B"/>
    <w:rsid w:val="00FA5F68"/>
    <w:rsid w:val="00FA6B33"/>
    <w:rsid w:val="00FA7D5F"/>
    <w:rsid w:val="00FB12E4"/>
    <w:rsid w:val="00FD465A"/>
    <w:rsid w:val="00FD5E1F"/>
    <w:rsid w:val="00FD69FE"/>
    <w:rsid w:val="00FD6A64"/>
    <w:rsid w:val="00FE6AA4"/>
    <w:rsid w:val="00FF0223"/>
    <w:rsid w:val="00FF308F"/>
    <w:rsid w:val="00FF41EE"/>
    <w:rsid w:val="00FF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bCs/>
      <w:w w:val="110"/>
      <w:sz w:val="24"/>
      <w:szCs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bCs/>
      <w:sz w:val="16"/>
      <w:szCs w:val="16"/>
    </w:rPr>
  </w:style>
  <w:style w:type="character" w:default="1" w:styleId="a1">
    <w:name w:val="Default Paragraph Font"/>
    <w:link w:val="a2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Body Text Indent"/>
    <w:basedOn w:val="a0"/>
    <w:pPr>
      <w:spacing w:after="120" w:line="480" w:lineRule="auto"/>
    </w:pPr>
  </w:style>
  <w:style w:type="paragraph" w:styleId="a6">
    <w:name w:val="Body Text"/>
    <w:basedOn w:val="a0"/>
    <w:rPr>
      <w:sz w:val="18"/>
      <w:szCs w:val="18"/>
    </w:rPr>
  </w:style>
  <w:style w:type="paragraph" w:styleId="a7">
    <w:name w:val="header"/>
    <w:basedOn w:val="a0"/>
    <w:pPr>
      <w:tabs>
        <w:tab w:val="center" w:pos="4677"/>
        <w:tab w:val="right" w:pos="9355"/>
      </w:tabs>
    </w:pPr>
  </w:style>
  <w:style w:type="paragraph" w:styleId="a8">
    <w:name w:val="footer"/>
    <w:basedOn w:val="a0"/>
    <w:pPr>
      <w:tabs>
        <w:tab w:val="center" w:pos="4677"/>
        <w:tab w:val="right" w:pos="9355"/>
      </w:tabs>
    </w:pPr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pPr>
      <w:suppressLineNumbers/>
      <w:ind w:left="304"/>
    </w:pPr>
    <w:rPr>
      <w:b/>
      <w:bCs/>
      <w:sz w:val="24"/>
      <w:szCs w:val="24"/>
    </w:rPr>
  </w:style>
  <w:style w:type="paragraph" w:customStyle="1" w:styleId="ConsNormal">
    <w:name w:val="ConsNormal"/>
    <w:rsid w:val="004E6935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</w:rPr>
  </w:style>
  <w:style w:type="paragraph" w:customStyle="1" w:styleId="Noeeu1">
    <w:name w:val="Noeeu1"/>
    <w:basedOn w:val="a0"/>
    <w:rsid w:val="004E693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20">
    <w:name w:val="Body Text 2"/>
    <w:basedOn w:val="a0"/>
    <w:rsid w:val="00187C01"/>
    <w:pPr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rsid w:val="009C2B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2">
    <w:name w:val=" Знак Знак Знак Знак"/>
    <w:basedOn w:val="a0"/>
    <w:link w:val="a1"/>
    <w:rsid w:val="00B41DC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b">
    <w:name w:val=" Знак Знак Знак Знак Знак Знак Знак Знак Знак Знак Знак Знак Знак Знак Знак Знак"/>
    <w:basedOn w:val="a0"/>
    <w:autoRedefine/>
    <w:rsid w:val="005304F7"/>
    <w:pPr>
      <w:spacing w:after="160" w:line="240" w:lineRule="exact"/>
    </w:pPr>
    <w:rPr>
      <w:lang w:val="en-US" w:eastAsia="en-US"/>
    </w:rPr>
  </w:style>
  <w:style w:type="paragraph" w:customStyle="1" w:styleId="BodyTextIndent2">
    <w:name w:val="Body Text Indent 2"/>
    <w:basedOn w:val="a0"/>
    <w:rsid w:val="00480502"/>
    <w:pPr>
      <w:widowControl w:val="0"/>
      <w:ind w:right="-1" w:firstLine="709"/>
      <w:jc w:val="both"/>
    </w:pPr>
    <w:rPr>
      <w:szCs w:val="20"/>
    </w:rPr>
  </w:style>
  <w:style w:type="paragraph" w:customStyle="1" w:styleId="a">
    <w:name w:val=" Знак"/>
    <w:basedOn w:val="a0"/>
    <w:rsid w:val="00480502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zCs w:val="20"/>
      <w:lang w:val="en-GB" w:eastAsia="en-US"/>
    </w:rPr>
  </w:style>
  <w:style w:type="paragraph" w:customStyle="1" w:styleId="1">
    <w:name w:val="Знак1"/>
    <w:basedOn w:val="a0"/>
    <w:autoRedefine/>
    <w:rsid w:val="00FF0223"/>
    <w:pPr>
      <w:spacing w:after="160" w:line="240" w:lineRule="exact"/>
    </w:pPr>
    <w:rPr>
      <w:szCs w:val="20"/>
      <w:lang w:val="en-US" w:eastAsia="en-US"/>
    </w:rPr>
  </w:style>
  <w:style w:type="paragraph" w:styleId="ac">
    <w:name w:val="Subtitle"/>
    <w:basedOn w:val="a0"/>
    <w:next w:val="a0"/>
    <w:link w:val="ad"/>
    <w:qFormat/>
    <w:rsid w:val="00E3655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c"/>
    <w:rsid w:val="00E36550"/>
    <w:rPr>
      <w:rFonts w:ascii="Cambria" w:hAnsi="Cambria"/>
      <w:sz w:val="24"/>
      <w:szCs w:val="24"/>
      <w:lang w:val="ru-RU" w:eastAsia="ru-RU" w:bidi="ar-SA"/>
    </w:rPr>
  </w:style>
  <w:style w:type="character" w:styleId="ae">
    <w:name w:val="page number"/>
    <w:basedOn w:val="a1"/>
    <w:rsid w:val="002B7E8A"/>
  </w:style>
  <w:style w:type="paragraph" w:customStyle="1" w:styleId="af">
    <w:name w:val=" Знак Знак Знак"/>
    <w:basedOn w:val="a0"/>
    <w:autoRedefine/>
    <w:rsid w:val="0021649D"/>
    <w:pPr>
      <w:spacing w:after="160" w:line="240" w:lineRule="exact"/>
    </w:pPr>
    <w:rPr>
      <w:szCs w:val="20"/>
      <w:lang w:val="en-US" w:eastAsia="en-US"/>
    </w:rPr>
  </w:style>
  <w:style w:type="paragraph" w:styleId="af0">
    <w:name w:val="annotation text"/>
    <w:basedOn w:val="a0"/>
    <w:semiHidden/>
    <w:rsid w:val="00C551B6"/>
    <w:pPr>
      <w:ind w:firstLine="680"/>
      <w:jc w:val="both"/>
    </w:pPr>
  </w:style>
  <w:style w:type="paragraph" w:customStyle="1" w:styleId="10">
    <w:name w:val="Знак Знак1 Знак"/>
    <w:basedOn w:val="a0"/>
    <w:semiHidden/>
    <w:rsid w:val="00004F00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004F00"/>
    <w:rPr>
      <w:rFonts w:ascii="Arial" w:hAnsi="Arial" w:cs="Arial"/>
      <w:lang w:val="ru-RU" w:eastAsia="ru-RU" w:bidi="ar-SA"/>
    </w:rPr>
  </w:style>
  <w:style w:type="paragraph" w:styleId="30">
    <w:name w:val="Body Text 3"/>
    <w:basedOn w:val="a0"/>
    <w:rsid w:val="00004F00"/>
    <w:pPr>
      <w:spacing w:after="120"/>
    </w:pPr>
    <w:rPr>
      <w:sz w:val="16"/>
      <w:szCs w:val="16"/>
    </w:rPr>
  </w:style>
  <w:style w:type="paragraph" w:styleId="af1">
    <w:name w:val="Normal (Web)"/>
    <w:basedOn w:val="a0"/>
    <w:rsid w:val="00004F00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Emphasis"/>
    <w:qFormat/>
    <w:rsid w:val="00447B3A"/>
    <w:rPr>
      <w:i/>
      <w:iCs/>
    </w:rPr>
  </w:style>
  <w:style w:type="paragraph" w:styleId="af3">
    <w:name w:val="List Paragraph"/>
    <w:basedOn w:val="a0"/>
    <w:uiPriority w:val="34"/>
    <w:qFormat/>
    <w:rsid w:val="00787CC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BBD0C-5B97-46DC-BEA4-353CA9D8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Управления Министерства</vt:lpstr>
    </vt:vector>
  </TitlesOfParts>
  <Company>TAX Irkutsk Region</Company>
  <LinksUpToDate>false</LinksUpToDate>
  <CharactersWithSpaces>5192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Управления Министерства</dc:title>
  <dc:creator>Tihonova</dc:creator>
  <cp:lastModifiedBy>user</cp:lastModifiedBy>
  <cp:revision>2</cp:revision>
  <cp:lastPrinted>2020-02-03T11:19:00Z</cp:lastPrinted>
  <dcterms:created xsi:type="dcterms:W3CDTF">2020-02-17T06:43:00Z</dcterms:created>
  <dcterms:modified xsi:type="dcterms:W3CDTF">2020-02-17T06:43:00Z</dcterms:modified>
</cp:coreProperties>
</file>